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40655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644785" w:rsidRPr="005C73BE" w:rsidRDefault="00644785" w:rsidP="00644785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>Приложени</w:t>
      </w:r>
      <w:r w:rsidR="00C07AC1">
        <w:rPr>
          <w:rFonts w:eastAsia="Calibri"/>
          <w:sz w:val="28"/>
          <w:szCs w:val="28"/>
          <w:lang w:eastAsia="en-US"/>
        </w:rPr>
        <w:t>е</w:t>
      </w:r>
      <w:r w:rsidRPr="005C73B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</w:t>
      </w:r>
      <w:r w:rsidRPr="005C73BE">
        <w:rPr>
          <w:rFonts w:eastAsia="Calibri"/>
          <w:sz w:val="28"/>
          <w:szCs w:val="28"/>
          <w:lang w:eastAsia="en-US"/>
        </w:rPr>
        <w:t xml:space="preserve"> </w:t>
      </w:r>
      <w:r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5C73BE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</w:t>
      </w:r>
      <w:r w:rsidRPr="00AB190C">
        <w:rPr>
          <w:sz w:val="28"/>
          <w:szCs w:val="28"/>
        </w:rPr>
        <w:t xml:space="preserve">изложить в </w:t>
      </w:r>
      <w:r w:rsidRPr="00AB190C">
        <w:rPr>
          <w:rFonts w:eastAsia="Calibri"/>
          <w:bCs/>
          <w:sz w:val="28"/>
          <w:szCs w:val="28"/>
          <w:lang w:eastAsia="en-US"/>
        </w:rPr>
        <w:t>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150386" w:rsidRDefault="00644785" w:rsidP="00B75AD6">
      <w:pPr>
        <w:pStyle w:val="a3"/>
        <w:autoSpaceDN w:val="0"/>
        <w:adjustRightInd w:val="0"/>
        <w:ind w:left="851" w:hanging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B75AD6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806369" w:rsidRPr="00D10D8F" w:rsidRDefault="00B75AD6" w:rsidP="00B75AD6">
      <w:pPr>
        <w:pStyle w:val="a3"/>
        <w:autoSpaceDN w:val="0"/>
        <w:adjustRightInd w:val="0"/>
        <w:ind w:left="851" w:hanging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 w:rsidR="00806369" w:rsidRPr="00D10D8F">
        <w:rPr>
          <w:rFonts w:eastAsia="Calibri"/>
          <w:sz w:val="28"/>
          <w:szCs w:val="28"/>
          <w:lang w:eastAsia="en-US"/>
        </w:rPr>
        <w:t>НОРМАТИВЫ</w:t>
      </w:r>
    </w:p>
    <w:p w:rsidR="00806369" w:rsidRPr="00D10D8F" w:rsidRDefault="00806369" w:rsidP="00806369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применяемые при расчете нормативных затрат на приобретение </w:t>
      </w:r>
    </w:p>
    <w:p w:rsidR="00806369" w:rsidRPr="00D10D8F" w:rsidRDefault="00806369" w:rsidP="00806369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магнитных носителей информации»</w:t>
      </w:r>
    </w:p>
    <w:p w:rsidR="00806369" w:rsidRPr="00D10D8F" w:rsidRDefault="00806369" w:rsidP="00806369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78"/>
        <w:gridCol w:w="1979"/>
        <w:gridCol w:w="1867"/>
      </w:tblGrid>
      <w:tr w:rsidR="00806369" w:rsidRPr="00D10D8F" w:rsidTr="00406551">
        <w:tc>
          <w:tcPr>
            <w:tcW w:w="2665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535"/>
            <w:bookmarkEnd w:id="0"/>
            <w:r w:rsidRPr="00D10D8F">
              <w:rPr>
                <w:b/>
                <w:sz w:val="24"/>
                <w:szCs w:val="24"/>
              </w:rPr>
              <w:t xml:space="preserve">Предельное количество, единиц в год </w:t>
            </w:r>
            <w:hyperlink w:anchor="P544" w:history="1">
              <w:r w:rsidRPr="00D10D8F">
                <w:rPr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79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Срок эксплуатации, лет</w:t>
            </w:r>
          </w:p>
        </w:tc>
        <w:tc>
          <w:tcPr>
            <w:tcW w:w="1867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Предельная цена за 1 единицу, руб.</w:t>
            </w:r>
          </w:p>
        </w:tc>
      </w:tr>
      <w:tr w:rsidR="00806369" w:rsidRPr="00D10D8F" w:rsidTr="00406551">
        <w:tc>
          <w:tcPr>
            <w:tcW w:w="2665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USB флэш – накопитель </w:t>
            </w:r>
          </w:p>
        </w:tc>
        <w:tc>
          <w:tcPr>
            <w:tcW w:w="2778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06369" w:rsidRPr="00D10D8F" w:rsidRDefault="00806369" w:rsidP="004065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806369" w:rsidRPr="00D10D8F" w:rsidRDefault="00A76DD6" w:rsidP="004065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620,0</w:t>
            </w:r>
          </w:p>
        </w:tc>
      </w:tr>
    </w:tbl>
    <w:p w:rsidR="00806369" w:rsidRPr="00D10D8F" w:rsidRDefault="00B75AD6" w:rsidP="00B75AD6">
      <w:pPr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:rsidR="00806369" w:rsidRPr="00D10D8F" w:rsidRDefault="00806369" w:rsidP="00806369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rFonts w:eastAsia="Calibri"/>
          <w:sz w:val="28"/>
          <w:szCs w:val="28"/>
          <w:lang w:eastAsia="en-US"/>
        </w:rPr>
        <w:lastRenderedPageBreak/>
        <w:t xml:space="preserve">Приложение № 5 </w:t>
      </w:r>
      <w:r w:rsidRPr="00D10D8F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D10D8F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</w:t>
      </w:r>
      <w:r w:rsidRPr="00D10D8F">
        <w:rPr>
          <w:sz w:val="28"/>
          <w:szCs w:val="28"/>
        </w:rPr>
        <w:t>в следующей редакции:</w:t>
      </w:r>
    </w:p>
    <w:p w:rsidR="00806369" w:rsidRPr="00D10D8F" w:rsidRDefault="001D48F1" w:rsidP="001D48F1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</w:t>
      </w:r>
      <w:r w:rsidR="00806369" w:rsidRPr="00D10D8F">
        <w:rPr>
          <w:rFonts w:eastAsia="Calibri"/>
          <w:sz w:val="28"/>
          <w:szCs w:val="28"/>
          <w:lang w:eastAsia="en-US"/>
        </w:rPr>
        <w:t>«</w:t>
      </w:r>
    </w:p>
    <w:p w:rsidR="00806369" w:rsidRPr="00D10D8F" w:rsidRDefault="00806369" w:rsidP="00806369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                                        НОРМАТИВЫ</w:t>
      </w:r>
    </w:p>
    <w:p w:rsidR="00806369" w:rsidRPr="00D10D8F" w:rsidRDefault="00806369" w:rsidP="00806369">
      <w:pPr>
        <w:pStyle w:val="a3"/>
        <w:autoSpaceDN w:val="0"/>
        <w:adjustRightInd w:val="0"/>
        <w:ind w:left="1211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</w:t>
      </w:r>
    </w:p>
    <w:p w:rsidR="00806369" w:rsidRPr="00D10D8F" w:rsidRDefault="00806369" w:rsidP="00806369">
      <w:pPr>
        <w:pStyle w:val="a3"/>
        <w:autoSpaceDN w:val="0"/>
        <w:adjustRightInd w:val="0"/>
        <w:ind w:left="1211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других запасных частей и комплектующих для вычислительной техники</w:t>
      </w:r>
    </w:p>
    <w:p w:rsidR="00806369" w:rsidRPr="00D10D8F" w:rsidRDefault="00806369" w:rsidP="00806369">
      <w:pPr>
        <w:pStyle w:val="a3"/>
        <w:autoSpaceDN w:val="0"/>
        <w:adjustRightInd w:val="0"/>
        <w:ind w:left="121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3"/>
        <w:gridCol w:w="1984"/>
      </w:tblGrid>
      <w:tr w:rsidR="00806369" w:rsidRPr="00D10D8F" w:rsidTr="00406551">
        <w:trPr>
          <w:trHeight w:val="10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Ед.изм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Норматив в год, шт.</w:t>
            </w:r>
          </w:p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Предельная цена за единицу, руб.</w:t>
            </w:r>
          </w:p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</w:p>
        </w:tc>
      </w:tr>
      <w:tr w:rsidR="00806369" w:rsidRPr="00D10D8F" w:rsidTr="00406551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Оперативная память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4379,0</w:t>
            </w:r>
          </w:p>
        </w:tc>
      </w:tr>
      <w:tr w:rsidR="00806369" w:rsidRPr="00D10D8F" w:rsidTr="00406551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USB-удлинитель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806369" w:rsidP="00806369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735,0</w:t>
            </w:r>
          </w:p>
        </w:tc>
      </w:tr>
      <w:tr w:rsidR="00806369" w:rsidRPr="00D10D8F" w:rsidTr="00406551">
        <w:trPr>
          <w:trHeight w:val="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A76DD6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5 948,0</w:t>
            </w:r>
          </w:p>
        </w:tc>
      </w:tr>
      <w:tr w:rsidR="00806369" w:rsidRPr="00D10D8F" w:rsidTr="00406551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806369" w:rsidP="001B220B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1B220B" w:rsidRPr="00D10D8F">
              <w:rPr>
                <w:sz w:val="24"/>
                <w:szCs w:val="24"/>
              </w:rPr>
              <w:t> 816,0</w:t>
            </w:r>
          </w:p>
        </w:tc>
      </w:tr>
      <w:tr w:rsidR="00806369" w:rsidRPr="00D10D8F" w:rsidTr="00406551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Коммутатор на 16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1B220B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9 341,0</w:t>
            </w:r>
          </w:p>
        </w:tc>
      </w:tr>
      <w:tr w:rsidR="00806369" w:rsidRPr="00D10D8F" w:rsidTr="00406551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Коммутатор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69" w:rsidRPr="00D10D8F" w:rsidRDefault="00806369" w:rsidP="00406551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369" w:rsidRPr="00D10D8F" w:rsidRDefault="00806369" w:rsidP="001B220B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1B220B" w:rsidRPr="00D10D8F">
              <w:rPr>
                <w:sz w:val="24"/>
                <w:szCs w:val="24"/>
              </w:rPr>
              <w:t> 551,0</w:t>
            </w:r>
          </w:p>
        </w:tc>
      </w:tr>
    </w:tbl>
    <w:p w:rsidR="00B75AD6" w:rsidRPr="00D10D8F" w:rsidRDefault="001B220B" w:rsidP="001B220B">
      <w:pPr>
        <w:pStyle w:val="a3"/>
        <w:autoSpaceDE w:val="0"/>
        <w:ind w:left="0"/>
        <w:jc w:val="both"/>
      </w:pPr>
      <w:r w:rsidRPr="00D10D8F">
        <w:t xml:space="preserve">       </w:t>
      </w:r>
      <w:r w:rsidR="00806369" w:rsidRPr="00D10D8F">
        <w:t>* Потребность обеспечения Управления запасными частями и комплектующими для вычислительной техники</w:t>
      </w:r>
      <w:r w:rsidRPr="00D10D8F">
        <w:t xml:space="preserve"> и</w:t>
      </w:r>
      <w:r w:rsidR="00806369" w:rsidRPr="00D10D8F">
        <w:t xml:space="preserve"> определяется исходя из прекращения использования имеющихся запасных частей и комплектующих для вычислительной техники вследствие их физического износа, утраты потребительских свойств, но не более норматива, указанного в приложении.</w:t>
      </w:r>
      <w:r w:rsidR="00B75AD6" w:rsidRPr="00D10D8F">
        <w:t xml:space="preserve">  </w:t>
      </w:r>
    </w:p>
    <w:p w:rsidR="00806369" w:rsidRPr="00D10D8F" w:rsidRDefault="00B75AD6" w:rsidP="001B220B">
      <w:pPr>
        <w:pStyle w:val="a3"/>
        <w:autoSpaceDE w:val="0"/>
        <w:ind w:left="0"/>
        <w:jc w:val="both"/>
      </w:pPr>
      <w:r w:rsidRPr="00D10D8F">
        <w:t xml:space="preserve">                                                                                                                                                                                      </w:t>
      </w:r>
      <w:r w:rsidRPr="00D10D8F">
        <w:rPr>
          <w:sz w:val="28"/>
          <w:szCs w:val="28"/>
        </w:rPr>
        <w:t>».</w:t>
      </w:r>
    </w:p>
    <w:p w:rsidR="00C07AC1" w:rsidRPr="00D10D8F" w:rsidRDefault="00C07AC1" w:rsidP="00C07AC1">
      <w:pPr>
        <w:pStyle w:val="a3"/>
        <w:autoSpaceDE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3)  В П</w:t>
      </w:r>
      <w:r w:rsidRPr="00D10D8F">
        <w:rPr>
          <w:rFonts w:eastAsia="Calibri"/>
          <w:sz w:val="28"/>
          <w:szCs w:val="28"/>
          <w:lang w:eastAsia="en-US"/>
        </w:rPr>
        <w:t>риложение № 7 к нормативным затратам на обеспечение функций Управления по учету и распределению жилой площади Администрации города Пскова «</w:t>
      </w:r>
      <w:r w:rsidRPr="00D10D8F">
        <w:rPr>
          <w:sz w:val="28"/>
          <w:szCs w:val="28"/>
        </w:rPr>
        <w:t xml:space="preserve">НОРМАТИВЫ обеспечения функций </w:t>
      </w:r>
      <w:r w:rsidRPr="00D10D8F">
        <w:rPr>
          <w:rFonts w:eastAsia="Calibri"/>
          <w:sz w:val="28"/>
          <w:szCs w:val="28"/>
        </w:rPr>
        <w:t>Управления</w:t>
      </w:r>
      <w:r w:rsidRPr="00D10D8F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 w:rsidRPr="00D10D8F">
        <w:rPr>
          <w:rFonts w:eastAsia="Calibri"/>
          <w:sz w:val="28"/>
          <w:szCs w:val="28"/>
          <w:lang w:eastAsia="en-US"/>
        </w:rPr>
        <w:t xml:space="preserve">, применяемые при расчете нормативных затрат на приобретение </w:t>
      </w:r>
      <w:r w:rsidRPr="00D10D8F">
        <w:rPr>
          <w:sz w:val="28"/>
          <w:szCs w:val="28"/>
        </w:rPr>
        <w:t>расходных материалов для принтеров, многофункциональных устройств и копировальных аппаратов (оргтехники)»</w:t>
      </w:r>
    </w:p>
    <w:p w:rsidR="00C07AC1" w:rsidRPr="00D10D8F" w:rsidRDefault="00C07AC1" w:rsidP="00C07AC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10D8F">
        <w:rPr>
          <w:sz w:val="28"/>
          <w:szCs w:val="28"/>
        </w:rPr>
        <w:t xml:space="preserve">- Добавить строку: </w:t>
      </w:r>
    </w:p>
    <w:p w:rsidR="00C07AC1" w:rsidRPr="00D10D8F" w:rsidRDefault="00C07AC1" w:rsidP="00C07AC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C07AC1" w:rsidRPr="00D10D8F" w:rsidTr="00DD0D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C1" w:rsidRPr="003D1846" w:rsidRDefault="00C07AC1" w:rsidP="00C07AC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Тонер-картридж</w:t>
            </w:r>
            <w:r w:rsidR="00FE21D2">
              <w:rPr>
                <w:sz w:val="24"/>
                <w:szCs w:val="24"/>
              </w:rPr>
              <w:t xml:space="preserve"> </w:t>
            </w:r>
            <w:r w:rsidRPr="00D10D8F">
              <w:rPr>
                <w:sz w:val="24"/>
                <w:szCs w:val="24"/>
                <w:lang w:val="en-US"/>
              </w:rPr>
              <w:t>Kyocera</w:t>
            </w:r>
            <w:r w:rsidRPr="003D1846">
              <w:rPr>
                <w:sz w:val="24"/>
                <w:szCs w:val="24"/>
              </w:rPr>
              <w:t xml:space="preserve"> </w:t>
            </w:r>
            <w:r w:rsidRPr="00D10D8F">
              <w:rPr>
                <w:sz w:val="24"/>
                <w:szCs w:val="24"/>
                <w:lang w:val="en-US"/>
              </w:rPr>
              <w:t>TK</w:t>
            </w:r>
            <w:r w:rsidRPr="003D1846">
              <w:rPr>
                <w:sz w:val="24"/>
                <w:szCs w:val="24"/>
              </w:rPr>
              <w:t xml:space="preserve">-1120 </w:t>
            </w:r>
            <w:r w:rsidRPr="00D10D8F"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C1" w:rsidRPr="00D10D8F" w:rsidRDefault="00C07AC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AC1" w:rsidRPr="00D10D8F" w:rsidRDefault="00C07AC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AC1" w:rsidRPr="00D10D8F" w:rsidRDefault="00C07AC1" w:rsidP="00DD0DD3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1 287,0</w:t>
            </w:r>
          </w:p>
        </w:tc>
      </w:tr>
    </w:tbl>
    <w:p w:rsidR="00C07AC1" w:rsidRPr="00D10D8F" w:rsidRDefault="00C07AC1" w:rsidP="00C07AC1">
      <w:pPr>
        <w:pStyle w:val="a3"/>
        <w:autoSpaceDE w:val="0"/>
        <w:ind w:left="0" w:firstLine="851"/>
        <w:jc w:val="right"/>
        <w:rPr>
          <w:sz w:val="28"/>
          <w:szCs w:val="28"/>
        </w:rPr>
      </w:pPr>
      <w:r w:rsidRPr="00D10D8F">
        <w:rPr>
          <w:sz w:val="28"/>
          <w:szCs w:val="28"/>
        </w:rPr>
        <w:t>»;</w:t>
      </w:r>
    </w:p>
    <w:p w:rsidR="00B75AD6" w:rsidRPr="00D10D8F" w:rsidRDefault="00B75AD6" w:rsidP="001B220B">
      <w:pPr>
        <w:pStyle w:val="a3"/>
        <w:autoSpaceDE w:val="0"/>
        <w:ind w:left="0"/>
        <w:jc w:val="both"/>
      </w:pPr>
    </w:p>
    <w:p w:rsidR="00C07AC1" w:rsidRPr="00D10D8F" w:rsidRDefault="00C07AC1" w:rsidP="001B220B">
      <w:pPr>
        <w:pStyle w:val="a3"/>
        <w:autoSpaceDE w:val="0"/>
        <w:ind w:left="0"/>
        <w:jc w:val="both"/>
      </w:pPr>
    </w:p>
    <w:p w:rsidR="001D48F1" w:rsidRPr="00D10D8F" w:rsidRDefault="00C07AC1" w:rsidP="00C07AC1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sz w:val="28"/>
          <w:szCs w:val="28"/>
        </w:rPr>
        <w:t>4)</w:t>
      </w:r>
      <w:r w:rsidR="001D48F1" w:rsidRPr="00D10D8F">
        <w:rPr>
          <w:sz w:val="28"/>
          <w:szCs w:val="28"/>
        </w:rPr>
        <w:t xml:space="preserve"> </w:t>
      </w:r>
      <w:r w:rsidRPr="00D10D8F">
        <w:rPr>
          <w:sz w:val="28"/>
          <w:szCs w:val="28"/>
        </w:rPr>
        <w:t xml:space="preserve"> </w:t>
      </w:r>
      <w:r w:rsidR="001D48F1" w:rsidRPr="00D10D8F">
        <w:rPr>
          <w:rFonts w:eastAsia="Calibri"/>
          <w:sz w:val="28"/>
          <w:szCs w:val="28"/>
          <w:lang w:eastAsia="en-US"/>
        </w:rPr>
        <w:t>Приложение № 9 к нормативным затратам на обеспечение функций Управления по учету и распределению жилой площади Администрации города Пскова изложить в следующей редакции:</w:t>
      </w:r>
    </w:p>
    <w:p w:rsidR="001D48F1" w:rsidRPr="00D10D8F" w:rsidRDefault="001D48F1" w:rsidP="001D48F1">
      <w:pPr>
        <w:pStyle w:val="ConsPlusNormal"/>
        <w:jc w:val="both"/>
        <w:rPr>
          <w:rFonts w:eastAsia="Calibri"/>
          <w:lang w:eastAsia="en-US"/>
        </w:rPr>
      </w:pPr>
      <w:r w:rsidRPr="00D10D8F">
        <w:rPr>
          <w:rFonts w:eastAsia="Calibri"/>
          <w:lang w:eastAsia="en-US"/>
        </w:rPr>
        <w:t>«</w:t>
      </w:r>
    </w:p>
    <w:p w:rsidR="000E4EF0" w:rsidRPr="00D10D8F" w:rsidRDefault="000E4EF0" w:rsidP="001D48F1">
      <w:pPr>
        <w:pStyle w:val="ConsPlusNormal"/>
        <w:jc w:val="both"/>
        <w:rPr>
          <w:rFonts w:eastAsia="Calibri"/>
          <w:lang w:eastAsia="en-US"/>
        </w:rPr>
      </w:pPr>
    </w:p>
    <w:p w:rsidR="000E4EF0" w:rsidRPr="00D10D8F" w:rsidRDefault="000E4EF0" w:rsidP="001D48F1">
      <w:pPr>
        <w:pStyle w:val="ConsPlusNormal"/>
        <w:jc w:val="both"/>
        <w:rPr>
          <w:rFonts w:eastAsia="Calibri"/>
          <w:lang w:eastAsia="en-US"/>
        </w:rPr>
      </w:pPr>
    </w:p>
    <w:p w:rsidR="000E4EF0" w:rsidRPr="00D10D8F" w:rsidRDefault="000E4EF0" w:rsidP="001D48F1">
      <w:pPr>
        <w:pStyle w:val="ConsPlusNormal"/>
        <w:jc w:val="both"/>
        <w:rPr>
          <w:rFonts w:eastAsia="Calibri"/>
          <w:lang w:eastAsia="en-US"/>
        </w:rPr>
      </w:pPr>
    </w:p>
    <w:p w:rsidR="001D48F1" w:rsidRPr="00D10D8F" w:rsidRDefault="001D48F1" w:rsidP="001D48F1">
      <w:pPr>
        <w:pStyle w:val="ConsPlusNormal"/>
        <w:jc w:val="center"/>
      </w:pPr>
      <w:r w:rsidRPr="00D10D8F">
        <w:lastRenderedPageBreak/>
        <w:t>НОРМАТИВЫ</w:t>
      </w:r>
    </w:p>
    <w:p w:rsidR="001D48F1" w:rsidRPr="00D10D8F" w:rsidRDefault="001D48F1" w:rsidP="001D48F1">
      <w:pPr>
        <w:autoSpaceDE w:val="0"/>
        <w:jc w:val="center"/>
        <w:rPr>
          <w:sz w:val="28"/>
          <w:szCs w:val="28"/>
        </w:rPr>
      </w:pPr>
      <w:r w:rsidRPr="00D10D8F">
        <w:rPr>
          <w:sz w:val="28"/>
          <w:szCs w:val="28"/>
        </w:rPr>
        <w:t xml:space="preserve">обеспечения функций </w:t>
      </w:r>
      <w:r w:rsidRPr="00D10D8F">
        <w:rPr>
          <w:rFonts w:eastAsia="Calibri"/>
          <w:sz w:val="28"/>
          <w:szCs w:val="28"/>
        </w:rPr>
        <w:t>Управления</w:t>
      </w:r>
      <w:r w:rsidRPr="00D10D8F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 w:rsidRPr="00D10D8F">
        <w:rPr>
          <w:rFonts w:eastAsia="Calibri"/>
          <w:sz w:val="28"/>
          <w:szCs w:val="28"/>
          <w:lang w:eastAsia="en-US"/>
        </w:rPr>
        <w:t>, применяемые при расчете нормативных затрат на приобретение мебели</w:t>
      </w:r>
    </w:p>
    <w:p w:rsidR="001D48F1" w:rsidRPr="00D10D8F" w:rsidRDefault="001D48F1" w:rsidP="001D48F1">
      <w:pPr>
        <w:pStyle w:val="a3"/>
        <w:autoSpaceDE w:val="0"/>
        <w:ind w:left="1495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0"/>
        <w:gridCol w:w="3429"/>
        <w:gridCol w:w="2226"/>
      </w:tblGrid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мебели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autoSpaceDE w:val="0"/>
              <w:jc w:val="center"/>
              <w:rPr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 xml:space="preserve">Предельная цена за 1 единицу, </w:t>
            </w:r>
            <w:proofErr w:type="spellStart"/>
            <w:r w:rsidRPr="00D10D8F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sz w:val="24"/>
                <w:szCs w:val="24"/>
              </w:rPr>
              <w:t>Стол рабочий</w:t>
            </w:r>
            <w:r w:rsidRPr="00D10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F1" w:rsidRPr="00D10D8F" w:rsidRDefault="001D48F1" w:rsidP="00406551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8559B0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7 553,0</w:t>
            </w:r>
            <w:r w:rsidR="001D48F1" w:rsidRPr="00D10D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Кресло рабочее</w:t>
            </w: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F1" w:rsidRPr="00D10D8F" w:rsidRDefault="001D48F1" w:rsidP="00406551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8559B0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3 181,0</w:t>
            </w: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Кресло руководителя</w:t>
            </w: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F1" w:rsidRPr="00D10D8F" w:rsidRDefault="001D48F1" w:rsidP="00406551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 xml:space="preserve">20 000 </w:t>
            </w:r>
          </w:p>
        </w:tc>
      </w:tr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031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Стул для посетителей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F1" w:rsidRPr="00D10D8F" w:rsidRDefault="001D48F1" w:rsidP="00406551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55" w:rsidRPr="00D10D8F" w:rsidRDefault="00031C55" w:rsidP="00031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031C55" w:rsidP="00031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1 676,0</w:t>
            </w:r>
          </w:p>
        </w:tc>
      </w:tr>
      <w:tr w:rsidR="001D48F1" w:rsidRPr="00D10D8F" w:rsidTr="00406551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D6" w:rsidRPr="00D10D8F" w:rsidRDefault="00B75AD6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Вертикальные жалюзи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8F1" w:rsidRPr="00D10D8F" w:rsidRDefault="001D48F1" w:rsidP="00406551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48F1" w:rsidRPr="00D10D8F" w:rsidRDefault="001D48F1" w:rsidP="00406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D8F">
              <w:rPr>
                <w:rFonts w:eastAsia="Calibri"/>
                <w:sz w:val="24"/>
                <w:szCs w:val="24"/>
                <w:lang w:eastAsia="en-US"/>
              </w:rPr>
              <w:t>3 800</w:t>
            </w:r>
          </w:p>
        </w:tc>
      </w:tr>
    </w:tbl>
    <w:p w:rsidR="001D48F1" w:rsidRPr="00D10D8F" w:rsidRDefault="00B75AD6" w:rsidP="001D48F1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».</w:t>
      </w:r>
    </w:p>
    <w:p w:rsidR="00B75AD6" w:rsidRPr="00D10D8F" w:rsidRDefault="00B75AD6" w:rsidP="001D48F1">
      <w:pPr>
        <w:autoSpaceDE w:val="0"/>
        <w:jc w:val="both"/>
        <w:rPr>
          <w:rFonts w:eastAsia="Calibri"/>
          <w:sz w:val="24"/>
          <w:szCs w:val="24"/>
          <w:lang w:eastAsia="en-US"/>
        </w:rPr>
      </w:pPr>
      <w:r w:rsidRPr="00D10D8F">
        <w:rPr>
          <w:rFonts w:eastAsia="Calibri"/>
          <w:sz w:val="24"/>
          <w:szCs w:val="24"/>
          <w:lang w:eastAsia="en-US"/>
        </w:rPr>
        <w:t xml:space="preserve"> </w:t>
      </w:r>
    </w:p>
    <w:p w:rsidR="00B75AD6" w:rsidRPr="00D10D8F" w:rsidRDefault="00FB5A24" w:rsidP="00C07AC1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Приложени</w:t>
      </w:r>
      <w:r w:rsidR="00B75AD6" w:rsidRPr="00D10D8F">
        <w:rPr>
          <w:rFonts w:eastAsia="Calibri"/>
          <w:sz w:val="28"/>
          <w:szCs w:val="28"/>
          <w:lang w:eastAsia="en-US"/>
        </w:rPr>
        <w:t>е</w:t>
      </w:r>
      <w:r w:rsidRPr="00D10D8F">
        <w:rPr>
          <w:rFonts w:eastAsia="Calibri"/>
          <w:sz w:val="28"/>
          <w:szCs w:val="28"/>
          <w:lang w:eastAsia="en-US"/>
        </w:rPr>
        <w:t xml:space="preserve"> № 10 </w:t>
      </w:r>
      <w:r w:rsidRPr="00D10D8F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D10D8F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</w:t>
      </w:r>
      <w:r w:rsidR="00B75AD6" w:rsidRPr="00D10D8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94CC5" w:rsidRPr="00D10D8F" w:rsidRDefault="00B75AD6" w:rsidP="00594CC5">
      <w:pPr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« </w:t>
      </w:r>
    </w:p>
    <w:p w:rsidR="00B75AD6" w:rsidRPr="00D10D8F" w:rsidRDefault="00B75AD6" w:rsidP="00B75AD6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                         НОРМАТИВЫ обеспечения функций Управления по учету и распределению жилой площади Администрации города Пскова,</w:t>
      </w:r>
    </w:p>
    <w:p w:rsidR="00B75AD6" w:rsidRPr="00D10D8F" w:rsidRDefault="00B75AD6" w:rsidP="00B75AD6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канцелярских принадлежностей</w:t>
      </w:r>
    </w:p>
    <w:p w:rsidR="001B1E68" w:rsidRPr="00D10D8F" w:rsidRDefault="00B75AD6" w:rsidP="00A83820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309"/>
        <w:gridCol w:w="1809"/>
        <w:gridCol w:w="2444"/>
      </w:tblGrid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10D8F">
              <w:rPr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Папки регистраторы (с арочным механизмом)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094984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</w:t>
            </w:r>
            <w:r w:rsidR="00B75AD6" w:rsidRPr="00D10D8F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094984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193,0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Папки регистраторы (с кольцами)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136,0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Папки файлы (карман для регистратора А4 с перфорацией)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100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</w:t>
            </w:r>
            <w:r w:rsidR="00094984" w:rsidRPr="00D10D8F">
              <w:rPr>
                <w:sz w:val="24"/>
                <w:szCs w:val="24"/>
              </w:rPr>
              <w:t>,6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Корректирующая жидкость (штрих)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Фл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120,0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Скотч широкий 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75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Скотч 10-12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28,0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Ножницы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822C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4822C1" w:rsidRPr="00D10D8F">
              <w:rPr>
                <w:sz w:val="24"/>
                <w:szCs w:val="24"/>
              </w:rPr>
              <w:t>61,0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Тетрадь общая (48 листов)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28,0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книга канцелярская 60л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54,0</w:t>
            </w:r>
          </w:p>
        </w:tc>
      </w:tr>
      <w:tr w:rsidR="00B75AD6" w:rsidRPr="00D10D8F" w:rsidTr="004822C1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Папка- скоросшиватель «Дело» картон.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18,0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Папка- скоросшиватель пластик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822C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4822C1" w:rsidRPr="00D10D8F">
              <w:rPr>
                <w:sz w:val="24"/>
                <w:szCs w:val="24"/>
              </w:rPr>
              <w:t>7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lastRenderedPageBreak/>
              <w:t>Папка «Дело» картон.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Карандаш 2м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10D8F">
              <w:rPr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19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822C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Текстовыделитель</w:t>
            </w:r>
            <w:proofErr w:type="spellEnd"/>
            <w:r w:rsidRPr="00D10D8F">
              <w:rPr>
                <w:sz w:val="24"/>
                <w:szCs w:val="24"/>
              </w:rPr>
              <w:t xml:space="preserve"> </w:t>
            </w:r>
            <w:r w:rsidR="004822C1" w:rsidRPr="00D10D8F">
              <w:rPr>
                <w:sz w:val="24"/>
                <w:szCs w:val="24"/>
              </w:rPr>
              <w:t>цветной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4822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69,0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Стикер</w:t>
            </w:r>
            <w:proofErr w:type="spellEnd"/>
            <w:r w:rsidRPr="00D10D8F">
              <w:rPr>
                <w:sz w:val="24"/>
                <w:szCs w:val="24"/>
              </w:rPr>
              <w:t>-маркер-закладка пластиковый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набор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54,0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Стикер</w:t>
            </w:r>
            <w:proofErr w:type="spellEnd"/>
            <w:r w:rsidRPr="00D10D8F">
              <w:rPr>
                <w:sz w:val="24"/>
                <w:szCs w:val="24"/>
              </w:rPr>
              <w:t xml:space="preserve"> клейкий 51×76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Бл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97791A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52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8A262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Стикер</w:t>
            </w:r>
            <w:proofErr w:type="spellEnd"/>
            <w:r w:rsidRPr="00D10D8F">
              <w:rPr>
                <w:sz w:val="24"/>
                <w:szCs w:val="24"/>
              </w:rPr>
              <w:t xml:space="preserve"> клейкий </w:t>
            </w:r>
            <w:r w:rsidR="008A2627" w:rsidRPr="00D10D8F">
              <w:rPr>
                <w:sz w:val="24"/>
                <w:szCs w:val="24"/>
              </w:rPr>
              <w:t>5</w:t>
            </w:r>
            <w:r w:rsidRPr="00D10D8F">
              <w:rPr>
                <w:sz w:val="24"/>
                <w:szCs w:val="24"/>
              </w:rPr>
              <w:t>0×50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Бл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97791A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51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Бумага для факса 210*30 UNIVERSAL, ТЕХНОИНФОРМ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Рул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68ед.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123,0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165</w:t>
            </w:r>
          </w:p>
        </w:tc>
      </w:tr>
      <w:tr w:rsidR="00766C7B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7B" w:rsidRPr="00D10D8F" w:rsidRDefault="00766C7B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Степлер</w:t>
            </w:r>
            <w:proofErr w:type="spellEnd"/>
            <w:r w:rsidRPr="00D10D8F">
              <w:rPr>
                <w:sz w:val="24"/>
                <w:szCs w:val="24"/>
              </w:rPr>
              <w:t xml:space="preserve"> на 120 листов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7B" w:rsidRPr="00D10D8F" w:rsidRDefault="00766C7B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C7B" w:rsidRPr="00D10D8F" w:rsidRDefault="00766C7B" w:rsidP="00766C7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C7B" w:rsidRPr="00D10D8F" w:rsidRDefault="00766C7B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1 100,0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5D6F6D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bookmarkStart w:id="1" w:name="_GoBack" w:colFirst="0" w:colLast="3"/>
            <w:r w:rsidRPr="005D6F6D">
              <w:rPr>
                <w:sz w:val="24"/>
                <w:szCs w:val="24"/>
              </w:rPr>
              <w:t>Шариковая ручка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5D6F6D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5D6F6D" w:rsidRDefault="003D184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6</w:t>
            </w:r>
            <w:r w:rsidR="00B75AD6" w:rsidRPr="005D6F6D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5D6F6D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32,0</w:t>
            </w:r>
          </w:p>
        </w:tc>
      </w:tr>
      <w:tr w:rsidR="003D184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6" w:rsidRPr="005D6F6D" w:rsidRDefault="003D1846" w:rsidP="00406551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5D6F6D">
              <w:rPr>
                <w:sz w:val="24"/>
                <w:szCs w:val="24"/>
              </w:rPr>
              <w:t xml:space="preserve">Шариковая ручка </w:t>
            </w:r>
            <w:r w:rsidRPr="005D6F6D">
              <w:rPr>
                <w:sz w:val="24"/>
                <w:szCs w:val="24"/>
                <w:lang w:val="en-US"/>
              </w:rPr>
              <w:t>PILOT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6" w:rsidRPr="005D6F6D" w:rsidRDefault="003D184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6" w:rsidRPr="005D6F6D" w:rsidRDefault="003D184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846" w:rsidRPr="005D6F6D" w:rsidRDefault="00820BA7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D6F6D">
              <w:rPr>
                <w:sz w:val="24"/>
                <w:szCs w:val="24"/>
              </w:rPr>
              <w:t>66,0</w:t>
            </w:r>
          </w:p>
        </w:tc>
      </w:tr>
      <w:bookmarkEnd w:id="1"/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114310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25,0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Ручки </w:t>
            </w:r>
            <w:proofErr w:type="spellStart"/>
            <w:r w:rsidRPr="00D10D8F">
              <w:rPr>
                <w:sz w:val="24"/>
                <w:szCs w:val="24"/>
              </w:rPr>
              <w:t>гелевая</w:t>
            </w:r>
            <w:proofErr w:type="spellEnd"/>
            <w:r w:rsidRPr="00D10D8F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Стержень </w:t>
            </w:r>
            <w:proofErr w:type="spellStart"/>
            <w:r w:rsidRPr="00D10D8F">
              <w:rPr>
                <w:sz w:val="24"/>
                <w:szCs w:val="24"/>
              </w:rPr>
              <w:t>гелевый</w:t>
            </w:r>
            <w:proofErr w:type="spellEnd"/>
            <w:r w:rsidRPr="00D10D8F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6E67A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6E67A6" w:rsidRPr="00D10D8F">
              <w:rPr>
                <w:sz w:val="24"/>
                <w:szCs w:val="24"/>
              </w:rPr>
              <w:t>9,0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Чернила д/штемпельной подушки (печати) штемпельная краска синяя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Фл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105,0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Папка-уголок (пластик)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26,0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кв.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14,0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44,0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Маркер перманентный 2846 тонкий 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C07A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86,0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Маркер перманентный 2846 тонкий 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C07A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76,0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Маркер перманентный 2846 тонкий Ч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C07A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61,0</w:t>
            </w:r>
          </w:p>
        </w:tc>
      </w:tr>
      <w:tr w:rsidR="00B75AD6" w:rsidRPr="00D10D8F" w:rsidTr="00594CC5">
        <w:trPr>
          <w:trHeight w:val="71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Маркер перманентный 2846 тонкий 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C07AC1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65,0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Клей-карандаш</w:t>
            </w:r>
            <w:r w:rsidR="00594CC5" w:rsidRPr="00D10D8F">
              <w:rPr>
                <w:sz w:val="24"/>
                <w:szCs w:val="24"/>
              </w:rPr>
              <w:t>, 36 гр.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594CC5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134,0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6E67A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Скрепки </w:t>
            </w:r>
            <w:r w:rsidR="006E67A6" w:rsidRPr="00D10D8F">
              <w:rPr>
                <w:sz w:val="24"/>
                <w:szCs w:val="24"/>
              </w:rPr>
              <w:t>32</w:t>
            </w:r>
            <w:r w:rsidRPr="00D10D8F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38,0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Скрепки 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D550F5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102,0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Скобы д/</w:t>
            </w:r>
            <w:proofErr w:type="spellStart"/>
            <w:r w:rsidRPr="00D10D8F">
              <w:rPr>
                <w:sz w:val="24"/>
                <w:szCs w:val="24"/>
              </w:rPr>
              <w:t>степлера</w:t>
            </w:r>
            <w:proofErr w:type="spellEnd"/>
            <w:r w:rsidRPr="00D10D8F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A22F4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31,0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Скобы д/</w:t>
            </w:r>
            <w:proofErr w:type="spellStart"/>
            <w:r w:rsidRPr="00D10D8F">
              <w:rPr>
                <w:sz w:val="24"/>
                <w:szCs w:val="24"/>
              </w:rPr>
              <w:t>степлера</w:t>
            </w:r>
            <w:proofErr w:type="spellEnd"/>
            <w:r w:rsidRPr="00D10D8F"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Кор.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6E67A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Зажим д/бумаг средний 25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7E347F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11,0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Раз</w:t>
            </w:r>
            <w:r w:rsidR="003D1846">
              <w:rPr>
                <w:sz w:val="24"/>
                <w:szCs w:val="24"/>
              </w:rPr>
              <w:t xml:space="preserve">делитель (формат А4) пластик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Компл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7E347F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149,0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Точилка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7E347F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83,0</w:t>
            </w:r>
          </w:p>
        </w:tc>
      </w:tr>
      <w:tr w:rsidR="00B75AD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Ежедневник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D6" w:rsidRPr="00D10D8F" w:rsidRDefault="00B75AD6" w:rsidP="004065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D6" w:rsidRPr="00D10D8F" w:rsidRDefault="007555D9" w:rsidP="007555D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481,0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877,0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81,0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220,0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Дырокол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496,0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Шпагат джутовый (лен) </w:t>
            </w:r>
          </w:p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диам</w:t>
            </w:r>
            <w:proofErr w:type="spellEnd"/>
            <w:r w:rsidRPr="00D10D8F">
              <w:rPr>
                <w:sz w:val="24"/>
                <w:szCs w:val="24"/>
              </w:rPr>
              <w:t>. 2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Мот.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447,0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Клей ПВА 75 мл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49,0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D10D8F">
              <w:rPr>
                <w:sz w:val="24"/>
                <w:szCs w:val="24"/>
              </w:rPr>
              <w:lastRenderedPageBreak/>
              <w:t>Бумага</w:t>
            </w:r>
            <w:r w:rsidRPr="00D10D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8F">
              <w:rPr>
                <w:sz w:val="24"/>
                <w:szCs w:val="24"/>
                <w:lang w:val="en-US"/>
              </w:rPr>
              <w:t>Svetocopi</w:t>
            </w:r>
            <w:proofErr w:type="spellEnd"/>
            <w:r w:rsidRPr="00D10D8F">
              <w:rPr>
                <w:sz w:val="24"/>
                <w:szCs w:val="24"/>
                <w:lang w:val="en-US"/>
              </w:rPr>
              <w:t xml:space="preserve"> New A4 500 </w:t>
            </w:r>
            <w:r w:rsidRPr="00D10D8F">
              <w:rPr>
                <w:sz w:val="24"/>
                <w:szCs w:val="24"/>
              </w:rPr>
              <w:t>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Пач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3 </w:t>
            </w:r>
            <w:proofErr w:type="gramStart"/>
            <w:r w:rsidRPr="00D10D8F">
              <w:rPr>
                <w:sz w:val="24"/>
                <w:szCs w:val="24"/>
              </w:rPr>
              <w:t>на  2</w:t>
            </w:r>
            <w:proofErr w:type="gramEnd"/>
            <w:r w:rsidRPr="00D10D8F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258,0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Записная книжка менеджера (145×110 мм)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231,0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Ластик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23,0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Книга учета 96 л. картон </w:t>
            </w:r>
            <w:proofErr w:type="spellStart"/>
            <w:r w:rsidRPr="00D10D8F">
              <w:rPr>
                <w:sz w:val="24"/>
                <w:szCs w:val="24"/>
              </w:rPr>
              <w:t>ламинир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129,0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Коробка архивная 75 м с резинками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1 </w:t>
            </w:r>
            <w:proofErr w:type="gramStart"/>
            <w:r w:rsidRPr="00D10D8F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74,0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Линейка чертежная 50 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73,0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Накопитель для бумаг вертикальный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2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206,0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D10D8F">
              <w:rPr>
                <w:sz w:val="24"/>
                <w:szCs w:val="24"/>
              </w:rPr>
              <w:t>60  в</w:t>
            </w:r>
            <w:proofErr w:type="gramEnd"/>
            <w:r w:rsidRPr="00D10D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</w:t>
            </w:r>
          </w:p>
        </w:tc>
      </w:tr>
      <w:tr w:rsidR="00150386" w:rsidRPr="00D10D8F" w:rsidTr="004065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Канцелярский нож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237,81</w:t>
            </w:r>
          </w:p>
        </w:tc>
      </w:tr>
      <w:tr w:rsidR="00150386" w:rsidRPr="00D10D8F" w:rsidTr="004065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Лезвия к канцелярскому ножу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1 шт. в 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39,64</w:t>
            </w:r>
          </w:p>
        </w:tc>
      </w:tr>
      <w:tr w:rsidR="00150386" w:rsidRPr="00D10D8F" w:rsidTr="004065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Белый картон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10 шт. </w:t>
            </w:r>
            <w:proofErr w:type="gramStart"/>
            <w:r w:rsidRPr="00D10D8F">
              <w:rPr>
                <w:sz w:val="24"/>
                <w:szCs w:val="24"/>
              </w:rPr>
              <w:t>в  год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     4,3</w:t>
            </w:r>
          </w:p>
        </w:tc>
      </w:tr>
      <w:tr w:rsidR="00DD0DD3" w:rsidRPr="00D10D8F" w:rsidTr="004065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D3" w:rsidRPr="00D10D8F" w:rsidRDefault="00DD0DD3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Батарейки АА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D3" w:rsidRPr="00D10D8F" w:rsidRDefault="00DD0DD3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DD3" w:rsidRPr="00D10D8F" w:rsidRDefault="00DD0DD3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DD3" w:rsidRPr="00D10D8F" w:rsidRDefault="00820BA7" w:rsidP="00150386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64,0</w:t>
            </w:r>
          </w:p>
        </w:tc>
      </w:tr>
      <w:tr w:rsidR="00150386" w:rsidRPr="00D10D8F" w:rsidTr="004065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Обложки для </w:t>
            </w:r>
            <w:proofErr w:type="spellStart"/>
            <w:r w:rsidRPr="00D10D8F">
              <w:rPr>
                <w:sz w:val="24"/>
                <w:szCs w:val="24"/>
              </w:rPr>
              <w:t>термопереплета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3 600,0</w:t>
            </w:r>
          </w:p>
        </w:tc>
      </w:tr>
      <w:tr w:rsidR="00150386" w:rsidRPr="00D10D8F" w:rsidTr="00766C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D10D8F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Уп</w:t>
            </w:r>
            <w:proofErr w:type="spellEnd"/>
            <w:r w:rsidRPr="00D10D8F">
              <w:rPr>
                <w:sz w:val="24"/>
                <w:szCs w:val="24"/>
              </w:rPr>
              <w:t xml:space="preserve">. </w:t>
            </w:r>
          </w:p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(100 шт.)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386" w:rsidRPr="00D10D8F" w:rsidRDefault="00150386" w:rsidP="0015038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790,0</w:t>
            </w:r>
          </w:p>
        </w:tc>
      </w:tr>
    </w:tbl>
    <w:p w:rsidR="00372D91" w:rsidRPr="00D10D8F" w:rsidRDefault="00372D91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372D91" w:rsidRPr="00D10D8F" w:rsidRDefault="00372D91" w:rsidP="00C07AC1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 xml:space="preserve">Приложение № 11 </w:t>
      </w:r>
      <w:r w:rsidRPr="00D10D8F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D10D8F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изложить в следующей редакции:</w:t>
      </w:r>
    </w:p>
    <w:p w:rsidR="00372D91" w:rsidRPr="00D10D8F" w:rsidRDefault="00372D91" w:rsidP="00372D9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10D8F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Pr="00D10D8F">
        <w:rPr>
          <w:rFonts w:eastAsia="Calibri"/>
          <w:sz w:val="28"/>
          <w:szCs w:val="28"/>
          <w:lang w:eastAsia="en-US"/>
        </w:rPr>
        <w:t xml:space="preserve">                         НОРМАТИВЫ обеспечения функций Управления по учету и распределению жилой площади Администрации города Пскова,</w:t>
      </w:r>
    </w:p>
    <w:p w:rsidR="00372D91" w:rsidRPr="00D10D8F" w:rsidRDefault="00372D91" w:rsidP="00372D9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хозяйственных товаров и принадлежностей</w:t>
      </w:r>
    </w:p>
    <w:p w:rsidR="00372D91" w:rsidRPr="00D10D8F" w:rsidRDefault="00372D91" w:rsidP="00372D9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875"/>
        <w:gridCol w:w="2319"/>
        <w:gridCol w:w="2237"/>
      </w:tblGrid>
      <w:tr w:rsidR="00372D91" w:rsidRPr="00D10D8F" w:rsidTr="00DD0DD3">
        <w:trPr>
          <w:trHeight w:val="699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Ед. изм.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Полотно </w:t>
            </w:r>
            <w:proofErr w:type="spellStart"/>
            <w:r w:rsidRPr="00D10D8F">
              <w:rPr>
                <w:sz w:val="24"/>
                <w:szCs w:val="24"/>
              </w:rPr>
              <w:t>нетканное</w:t>
            </w:r>
            <w:proofErr w:type="spellEnd"/>
            <w:r w:rsidRPr="00D10D8F">
              <w:rPr>
                <w:sz w:val="24"/>
                <w:szCs w:val="24"/>
              </w:rPr>
              <w:t xml:space="preserve"> 80 см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П.м</w:t>
            </w:r>
            <w:proofErr w:type="spellEnd"/>
            <w:r w:rsidRPr="00D10D8F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м на кв.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D550F5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43,0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Чистящее средство 750 мл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1 </w:t>
            </w:r>
            <w:proofErr w:type="gramStart"/>
            <w:r w:rsidRPr="00D10D8F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75</w:t>
            </w:r>
            <w:r w:rsidR="00D550F5" w:rsidRPr="00D10D8F">
              <w:rPr>
                <w:sz w:val="24"/>
                <w:szCs w:val="24"/>
              </w:rPr>
              <w:t>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D10D8F">
              <w:rPr>
                <w:sz w:val="24"/>
                <w:szCs w:val="24"/>
              </w:rPr>
              <w:t>4  на</w:t>
            </w:r>
            <w:proofErr w:type="gramEnd"/>
            <w:r w:rsidRPr="00D10D8F">
              <w:rPr>
                <w:sz w:val="24"/>
                <w:szCs w:val="24"/>
              </w:rPr>
              <w:t xml:space="preserve"> 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120,0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160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230,0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190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A76DD6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171,0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0E4EF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  <w:lang w:val="en-US"/>
              </w:rPr>
              <w:t>93</w:t>
            </w:r>
            <w:r w:rsidRPr="00D10D8F">
              <w:rPr>
                <w:sz w:val="24"/>
                <w:szCs w:val="24"/>
              </w:rPr>
              <w:t>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55,0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Пара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65,0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Перчатки х/б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Пара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28076D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41,0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lastRenderedPageBreak/>
              <w:t>Средство для мытья полов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A76DD6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196,0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107,0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Ведро пластиковое 6-8л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153,0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Швабра</w:t>
            </w:r>
            <w:r w:rsidR="00C61732" w:rsidRPr="00D10D8F">
              <w:rPr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D10D8F">
              <w:rPr>
                <w:sz w:val="24"/>
                <w:szCs w:val="24"/>
              </w:rPr>
              <w:t xml:space="preserve">2 </w:t>
            </w:r>
            <w:r w:rsidR="00372D91" w:rsidRPr="00D10D8F">
              <w:rPr>
                <w:sz w:val="24"/>
                <w:szCs w:val="24"/>
              </w:rPr>
              <w:t xml:space="preserve"> на</w:t>
            </w:r>
            <w:proofErr w:type="gramEnd"/>
            <w:r w:rsidR="00372D91" w:rsidRPr="00D10D8F">
              <w:rPr>
                <w:sz w:val="24"/>
                <w:szCs w:val="24"/>
              </w:rPr>
              <w:t xml:space="preserve"> 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61732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2 295,0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C07AC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344,0</w:t>
            </w:r>
          </w:p>
        </w:tc>
      </w:tr>
      <w:tr w:rsidR="00372D91" w:rsidRPr="00D10D8F" w:rsidTr="00DD0DD3">
        <w:trPr>
          <w:trHeight w:val="41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Сиденье для унитаза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1 090,0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Арматура для унитаза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D10D8F">
              <w:rPr>
                <w:sz w:val="24"/>
                <w:szCs w:val="24"/>
              </w:rPr>
              <w:t>2  на</w:t>
            </w:r>
            <w:proofErr w:type="gramEnd"/>
            <w:r w:rsidRPr="00D10D8F">
              <w:rPr>
                <w:sz w:val="24"/>
                <w:szCs w:val="24"/>
              </w:rPr>
              <w:t xml:space="preserve"> 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772,0</w:t>
            </w:r>
          </w:p>
        </w:tc>
      </w:tr>
      <w:tr w:rsidR="00372D91" w:rsidRPr="00D10D8F" w:rsidTr="00DD0DD3">
        <w:trPr>
          <w:trHeight w:val="433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Счетчик воды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947,0</w:t>
            </w:r>
          </w:p>
        </w:tc>
      </w:tr>
      <w:tr w:rsidR="00372D91" w:rsidRPr="00D10D8F" w:rsidTr="00DD0DD3">
        <w:trPr>
          <w:trHeight w:val="456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Кран для раковины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8559B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  <w:r w:rsidR="008559B0" w:rsidRPr="00D10D8F">
              <w:rPr>
                <w:sz w:val="24"/>
                <w:szCs w:val="24"/>
              </w:rPr>
              <w:t> 417,0</w:t>
            </w:r>
          </w:p>
        </w:tc>
      </w:tr>
      <w:tr w:rsidR="00372D91" w:rsidRPr="00D10D8F" w:rsidTr="00DD0DD3">
        <w:trPr>
          <w:trHeight w:val="450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Лампа </w:t>
            </w:r>
            <w:proofErr w:type="spellStart"/>
            <w:proofErr w:type="gramStart"/>
            <w:r w:rsidRPr="00D10D8F">
              <w:rPr>
                <w:sz w:val="24"/>
                <w:szCs w:val="24"/>
              </w:rPr>
              <w:t>люминсцентная</w:t>
            </w:r>
            <w:proofErr w:type="spellEnd"/>
            <w:r w:rsidRPr="00D10D8F">
              <w:rPr>
                <w:sz w:val="24"/>
                <w:szCs w:val="24"/>
              </w:rPr>
              <w:t xml:space="preserve">  18</w:t>
            </w:r>
            <w:proofErr w:type="gramEnd"/>
            <w:r w:rsidRPr="00D10D8F">
              <w:rPr>
                <w:sz w:val="24"/>
                <w:szCs w:val="24"/>
              </w:rPr>
              <w:t xml:space="preserve"> Вт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114,0</w:t>
            </w:r>
          </w:p>
        </w:tc>
      </w:tr>
      <w:tr w:rsidR="00372D91" w:rsidRPr="00D10D8F" w:rsidTr="00DD0DD3">
        <w:trPr>
          <w:trHeight w:val="45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Стартер для </w:t>
            </w:r>
            <w:proofErr w:type="spellStart"/>
            <w:r w:rsidRPr="00D10D8F">
              <w:rPr>
                <w:sz w:val="24"/>
                <w:szCs w:val="24"/>
              </w:rPr>
              <w:t>люминсцентной</w:t>
            </w:r>
            <w:proofErr w:type="spellEnd"/>
            <w:r w:rsidRPr="00D10D8F">
              <w:rPr>
                <w:sz w:val="24"/>
                <w:szCs w:val="24"/>
              </w:rPr>
              <w:t xml:space="preserve"> лампы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D550F5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178,0</w:t>
            </w:r>
          </w:p>
        </w:tc>
      </w:tr>
      <w:tr w:rsidR="00372D91" w:rsidRPr="00D10D8F" w:rsidTr="00DD0DD3">
        <w:trPr>
          <w:trHeight w:val="466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Светодиодные лампа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150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265,0</w:t>
            </w:r>
          </w:p>
        </w:tc>
      </w:tr>
      <w:tr w:rsidR="00372D91" w:rsidRPr="00D10D8F" w:rsidTr="00DD0DD3">
        <w:trPr>
          <w:trHeight w:val="537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  <w:lang w:val="en-US"/>
              </w:rPr>
              <w:t>Светильник</w:t>
            </w:r>
            <w:proofErr w:type="spellEnd"/>
            <w:r w:rsidRPr="00D10D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D8F">
              <w:rPr>
                <w:sz w:val="24"/>
                <w:szCs w:val="24"/>
                <w:lang w:val="en-US"/>
              </w:rPr>
              <w:t>светодиодный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8559B0" w:rsidP="008559B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2 458,0</w:t>
            </w:r>
          </w:p>
        </w:tc>
      </w:tr>
      <w:tr w:rsidR="00372D91" w:rsidRPr="00D10D8F" w:rsidTr="00DD0DD3">
        <w:trPr>
          <w:trHeight w:val="530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1 709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4 999</w:t>
            </w:r>
          </w:p>
        </w:tc>
      </w:tr>
      <w:tr w:rsidR="00372D91" w:rsidRPr="00D10D8F" w:rsidTr="00DD0DD3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4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91" w:rsidRPr="00D10D8F" w:rsidRDefault="00372D91" w:rsidP="00DD0DD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999</w:t>
            </w:r>
          </w:p>
        </w:tc>
      </w:tr>
    </w:tbl>
    <w:p w:rsidR="00372D91" w:rsidRPr="00D10D8F" w:rsidRDefault="00372D91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5A096E" w:rsidRPr="00D10D8F" w:rsidRDefault="002E675E" w:rsidP="00C07AC1">
      <w:pPr>
        <w:pStyle w:val="a3"/>
        <w:numPr>
          <w:ilvl w:val="0"/>
          <w:numId w:val="23"/>
        </w:numPr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Приложение № 13 к нормативным затратам на обеспечение функций Управления по учету и распределению жилой площади Администрации города Пскова</w:t>
      </w:r>
      <w:r w:rsidR="00594CC5" w:rsidRPr="00D10D8F">
        <w:rPr>
          <w:rFonts w:eastAsia="Calibri"/>
          <w:sz w:val="28"/>
          <w:szCs w:val="28"/>
          <w:lang w:eastAsia="en-US"/>
        </w:rPr>
        <w:t xml:space="preserve"> </w:t>
      </w:r>
      <w:r w:rsidR="005A096E" w:rsidRPr="00D10D8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94CC5" w:rsidRPr="00D10D8F" w:rsidRDefault="005A096E" w:rsidP="005A096E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D10D8F">
        <w:rPr>
          <w:rFonts w:eastAsia="Calibri"/>
          <w:sz w:val="28"/>
          <w:szCs w:val="28"/>
          <w:lang w:eastAsia="en-US"/>
        </w:rPr>
        <w:t>«</w:t>
      </w:r>
    </w:p>
    <w:p w:rsidR="008A2627" w:rsidRPr="00D10D8F" w:rsidRDefault="002E675E" w:rsidP="008A2627">
      <w:pPr>
        <w:pStyle w:val="a3"/>
        <w:autoSpaceDE w:val="0"/>
        <w:ind w:left="0" w:firstLine="851"/>
        <w:jc w:val="center"/>
        <w:rPr>
          <w:sz w:val="28"/>
          <w:szCs w:val="28"/>
        </w:rPr>
      </w:pPr>
      <w:r w:rsidRPr="00D10D8F">
        <w:rPr>
          <w:sz w:val="28"/>
          <w:szCs w:val="28"/>
        </w:rPr>
        <w:t>НОРМАТИВЫ</w:t>
      </w:r>
      <w:r w:rsidR="00C21C4A" w:rsidRPr="00D10D8F">
        <w:rPr>
          <w:sz w:val="28"/>
          <w:szCs w:val="28"/>
        </w:rPr>
        <w:t xml:space="preserve"> </w:t>
      </w:r>
      <w:r w:rsidRPr="00D10D8F">
        <w:rPr>
          <w:sz w:val="28"/>
          <w:szCs w:val="28"/>
        </w:rPr>
        <w:t xml:space="preserve">обеспечения функций </w:t>
      </w:r>
    </w:p>
    <w:p w:rsidR="008A2627" w:rsidRPr="00D10D8F" w:rsidRDefault="002E675E" w:rsidP="008A2627">
      <w:pPr>
        <w:pStyle w:val="a3"/>
        <w:autoSpaceDE w:val="0"/>
        <w:ind w:left="0" w:firstLine="851"/>
        <w:jc w:val="center"/>
        <w:rPr>
          <w:sz w:val="28"/>
          <w:szCs w:val="28"/>
        </w:rPr>
      </w:pPr>
      <w:r w:rsidRPr="00D10D8F">
        <w:rPr>
          <w:rFonts w:eastAsia="Calibri"/>
          <w:sz w:val="28"/>
          <w:szCs w:val="28"/>
        </w:rPr>
        <w:t>Управления</w:t>
      </w:r>
      <w:r w:rsidRPr="00D10D8F">
        <w:rPr>
          <w:sz w:val="28"/>
          <w:szCs w:val="28"/>
        </w:rPr>
        <w:t xml:space="preserve"> по учету и распределению жилой площади</w:t>
      </w:r>
      <w:r w:rsidR="00C21C4A" w:rsidRPr="00D10D8F">
        <w:rPr>
          <w:sz w:val="28"/>
          <w:szCs w:val="28"/>
        </w:rPr>
        <w:t xml:space="preserve"> </w:t>
      </w:r>
      <w:r w:rsidRPr="00D10D8F">
        <w:rPr>
          <w:sz w:val="28"/>
          <w:szCs w:val="28"/>
        </w:rPr>
        <w:t>Администрации города Пскова, применяемые при расчете нормативных затрат на приобретение телефонных аппаратов, электрических чайников, калькуляторов и прочего офисного оборудования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2250"/>
        <w:gridCol w:w="1271"/>
        <w:gridCol w:w="709"/>
        <w:gridCol w:w="1849"/>
        <w:gridCol w:w="1774"/>
        <w:gridCol w:w="1492"/>
      </w:tblGrid>
      <w:tr w:rsidR="008A2627" w:rsidRPr="00D10D8F" w:rsidTr="00DD0DD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r w:rsidRPr="00D10D8F"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r w:rsidRPr="00D10D8F"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jc w:val="center"/>
            </w:pPr>
            <w:r w:rsidRPr="00D10D8F">
              <w:t>Количество единиц 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r w:rsidRPr="00D10D8F">
              <w:t>Периодичность получения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r w:rsidRPr="00D10D8F">
              <w:t xml:space="preserve">Предельная цена за 1 </w:t>
            </w:r>
            <w:proofErr w:type="spellStart"/>
            <w:proofErr w:type="gramStart"/>
            <w:r w:rsidRPr="00D10D8F">
              <w:t>единицу,руб</w:t>
            </w:r>
            <w:proofErr w:type="spellEnd"/>
            <w:proofErr w:type="gramEnd"/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D8F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1 703,0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Калькулятор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1 141,0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lastRenderedPageBreak/>
              <w:t>Микроволновая печь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      6 143,0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Холодильник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 1 раз в 5 лет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17 570,0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7 647,0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Электрический водонагреватель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8 473,0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Раковина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1 744,0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Унитаз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  <w:p w:rsidR="008A2627" w:rsidRPr="00D10D8F" w:rsidRDefault="008A2627" w:rsidP="008A262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6 944,0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 xml:space="preserve">Вентилятор 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114310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2 096,0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2 067,0</w:t>
            </w:r>
          </w:p>
        </w:tc>
      </w:tr>
      <w:tr w:rsidR="008A2627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8A2627" w:rsidRPr="00D10D8F" w:rsidRDefault="008A2627" w:rsidP="008A2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10D8F">
              <w:rPr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A2627" w:rsidRPr="00D10D8F" w:rsidRDefault="008A2627" w:rsidP="008A2627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8A2627" w:rsidRPr="00D10D8F" w:rsidRDefault="008A2627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92" w:type="dxa"/>
            <w:shd w:val="clear" w:color="auto" w:fill="auto"/>
          </w:tcPr>
          <w:p w:rsidR="008A2627" w:rsidRPr="00D10D8F" w:rsidRDefault="00A22F46" w:rsidP="008A2627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29 780,0</w:t>
            </w:r>
          </w:p>
        </w:tc>
      </w:tr>
      <w:tr w:rsidR="0097791A" w:rsidRPr="00D10D8F" w:rsidTr="00DD0DD3">
        <w:trPr>
          <w:trHeight w:val="976"/>
        </w:trPr>
        <w:tc>
          <w:tcPr>
            <w:tcW w:w="2250" w:type="dxa"/>
            <w:shd w:val="clear" w:color="auto" w:fill="auto"/>
          </w:tcPr>
          <w:p w:rsidR="0097791A" w:rsidRPr="00D10D8F" w:rsidRDefault="0097791A" w:rsidP="0097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Ламинатор формата А3</w:t>
            </w:r>
          </w:p>
        </w:tc>
        <w:tc>
          <w:tcPr>
            <w:tcW w:w="1271" w:type="dxa"/>
            <w:shd w:val="clear" w:color="auto" w:fill="auto"/>
          </w:tcPr>
          <w:p w:rsidR="0097791A" w:rsidRPr="00D10D8F" w:rsidRDefault="0097791A" w:rsidP="0097791A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7791A" w:rsidRPr="00D10D8F" w:rsidRDefault="0097791A" w:rsidP="0097791A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97791A" w:rsidRPr="00D10D8F" w:rsidRDefault="0097791A" w:rsidP="0097791A">
            <w:pPr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97791A" w:rsidRPr="00D10D8F" w:rsidRDefault="0097791A" w:rsidP="0097791A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92" w:type="dxa"/>
            <w:shd w:val="clear" w:color="auto" w:fill="auto"/>
          </w:tcPr>
          <w:p w:rsidR="0097791A" w:rsidRPr="00D10D8F" w:rsidRDefault="0097791A" w:rsidP="0097791A">
            <w:pPr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9 132,0</w:t>
            </w:r>
          </w:p>
        </w:tc>
      </w:tr>
    </w:tbl>
    <w:p w:rsidR="00C21C4A" w:rsidRPr="00D10D8F" w:rsidRDefault="00A22F46" w:rsidP="008A2627">
      <w:pPr>
        <w:pStyle w:val="a3"/>
        <w:autoSpaceDE w:val="0"/>
        <w:ind w:left="0" w:firstLine="851"/>
        <w:jc w:val="center"/>
        <w:rPr>
          <w:sz w:val="28"/>
          <w:szCs w:val="28"/>
        </w:rPr>
      </w:pPr>
      <w:r w:rsidRPr="00D10D8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21C4A" w:rsidRPr="00D10D8F">
        <w:rPr>
          <w:sz w:val="28"/>
          <w:szCs w:val="28"/>
        </w:rPr>
        <w:t>»;</w:t>
      </w:r>
    </w:p>
    <w:p w:rsidR="00A75207" w:rsidRPr="00D10D8F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D10D8F">
        <w:rPr>
          <w:sz w:val="28"/>
          <w:szCs w:val="28"/>
        </w:rPr>
        <w:t>В.В.Швецова</w:t>
      </w:r>
      <w:proofErr w:type="spellEnd"/>
      <w:r w:rsidRPr="00D10D8F">
        <w:rPr>
          <w:sz w:val="28"/>
          <w:szCs w:val="28"/>
        </w:rPr>
        <w:t xml:space="preserve">) </w:t>
      </w:r>
      <w:r w:rsidRPr="00D10D8F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D10D8F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D10D8F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10D8F">
        <w:rPr>
          <w:sz w:val="28"/>
          <w:szCs w:val="28"/>
        </w:rPr>
        <w:t xml:space="preserve">  </w:t>
      </w:r>
      <w:r w:rsidR="00A75207" w:rsidRPr="00D10D8F">
        <w:rPr>
          <w:sz w:val="28"/>
          <w:szCs w:val="28"/>
        </w:rPr>
        <w:t xml:space="preserve">Ответственность за исполнение настоящего Приказа возложить на заместителя начальника Управления по учету и распределению жилой площади Администрации города Пскова </w:t>
      </w:r>
      <w:proofErr w:type="spellStart"/>
      <w:r w:rsidR="00923ECE" w:rsidRPr="00D10D8F">
        <w:rPr>
          <w:sz w:val="28"/>
          <w:szCs w:val="28"/>
        </w:rPr>
        <w:t>Е.Н.Горностаеву</w:t>
      </w:r>
      <w:proofErr w:type="spellEnd"/>
      <w:r w:rsidR="00A75207" w:rsidRPr="00D10D8F">
        <w:rPr>
          <w:sz w:val="28"/>
          <w:szCs w:val="28"/>
        </w:rPr>
        <w:t xml:space="preserve">. </w:t>
      </w:r>
    </w:p>
    <w:p w:rsidR="00A75207" w:rsidRPr="00D10D8F" w:rsidRDefault="00A75207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4D07CD" w:rsidRPr="00D10D8F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D10D8F">
        <w:rPr>
          <w:sz w:val="28"/>
          <w:szCs w:val="28"/>
        </w:rPr>
        <w:t>Начальник Управления</w:t>
      </w:r>
      <w:r w:rsidRPr="00D10D8F">
        <w:rPr>
          <w:b/>
          <w:sz w:val="28"/>
          <w:szCs w:val="28"/>
        </w:rPr>
        <w:t xml:space="preserve"> </w:t>
      </w:r>
      <w:r w:rsidRPr="00D10D8F">
        <w:rPr>
          <w:b/>
          <w:sz w:val="28"/>
          <w:szCs w:val="28"/>
        </w:rPr>
        <w:tab/>
      </w:r>
      <w:r w:rsidRPr="00D10D8F">
        <w:rPr>
          <w:b/>
          <w:sz w:val="28"/>
          <w:szCs w:val="28"/>
        </w:rPr>
        <w:tab/>
      </w:r>
      <w:r w:rsidRPr="00D10D8F">
        <w:rPr>
          <w:sz w:val="28"/>
          <w:szCs w:val="28"/>
        </w:rPr>
        <w:t xml:space="preserve">                                                </w:t>
      </w:r>
      <w:proofErr w:type="spellStart"/>
      <w:r w:rsidR="00E50796" w:rsidRPr="00D10D8F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44" w:rsidRDefault="008D0044">
      <w:r>
        <w:separator/>
      </w:r>
    </w:p>
  </w:endnote>
  <w:endnote w:type="continuationSeparator" w:id="0">
    <w:p w:rsidR="008D0044" w:rsidRDefault="008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3900"/>
      <w:docPartObj>
        <w:docPartGallery w:val="Page Numbers (Bottom of Page)"/>
        <w:docPartUnique/>
      </w:docPartObj>
    </w:sdtPr>
    <w:sdtContent>
      <w:p w:rsidR="00820BA7" w:rsidRDefault="00820B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6D">
          <w:rPr>
            <w:noProof/>
          </w:rPr>
          <w:t>7</w:t>
        </w:r>
        <w:r>
          <w:fldChar w:fldCharType="end"/>
        </w:r>
      </w:p>
    </w:sdtContent>
  </w:sdt>
  <w:p w:rsidR="00DD0DD3" w:rsidRDefault="00DD0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44" w:rsidRDefault="008D0044">
      <w:r>
        <w:separator/>
      </w:r>
    </w:p>
  </w:footnote>
  <w:footnote w:type="continuationSeparator" w:id="0">
    <w:p w:rsidR="008D0044" w:rsidRDefault="008D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D3" w:rsidRDefault="00DD0DD3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D0DD3" w:rsidRDefault="00DD0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3213AEC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568FC"/>
    <w:multiLevelType w:val="hybridMultilevel"/>
    <w:tmpl w:val="4254F0C6"/>
    <w:lvl w:ilvl="0" w:tplc="BACA5BE2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E0776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2B685B"/>
    <w:multiLevelType w:val="hybridMultilevel"/>
    <w:tmpl w:val="A0CA00AE"/>
    <w:lvl w:ilvl="0" w:tplc="0B561DD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23"/>
  </w:num>
  <w:num w:numId="8">
    <w:abstractNumId w:val="6"/>
  </w:num>
  <w:num w:numId="9">
    <w:abstractNumId w:val="4"/>
  </w:num>
  <w:num w:numId="10">
    <w:abstractNumId w:val="21"/>
  </w:num>
  <w:num w:numId="11">
    <w:abstractNumId w:val="14"/>
  </w:num>
  <w:num w:numId="12">
    <w:abstractNumId w:val="24"/>
  </w:num>
  <w:num w:numId="13">
    <w:abstractNumId w:val="19"/>
  </w:num>
  <w:num w:numId="14">
    <w:abstractNumId w:val="10"/>
  </w:num>
  <w:num w:numId="15">
    <w:abstractNumId w:val="16"/>
  </w:num>
  <w:num w:numId="16">
    <w:abstractNumId w:val="7"/>
  </w:num>
  <w:num w:numId="17">
    <w:abstractNumId w:val="22"/>
  </w:num>
  <w:num w:numId="18">
    <w:abstractNumId w:val="20"/>
  </w:num>
  <w:num w:numId="19">
    <w:abstractNumId w:val="9"/>
  </w:num>
  <w:num w:numId="20">
    <w:abstractNumId w:val="17"/>
  </w:num>
  <w:num w:numId="21">
    <w:abstractNumId w:val="8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1C55"/>
    <w:rsid w:val="000371BD"/>
    <w:rsid w:val="0004577A"/>
    <w:rsid w:val="00061F71"/>
    <w:rsid w:val="00072C9F"/>
    <w:rsid w:val="00094984"/>
    <w:rsid w:val="000A2F19"/>
    <w:rsid w:val="000B4154"/>
    <w:rsid w:val="000D30FA"/>
    <w:rsid w:val="000D4D39"/>
    <w:rsid w:val="000D5483"/>
    <w:rsid w:val="000E4EF0"/>
    <w:rsid w:val="000F3FD7"/>
    <w:rsid w:val="00113BD4"/>
    <w:rsid w:val="00114310"/>
    <w:rsid w:val="00130F75"/>
    <w:rsid w:val="00135EAA"/>
    <w:rsid w:val="00150386"/>
    <w:rsid w:val="00160786"/>
    <w:rsid w:val="00176F97"/>
    <w:rsid w:val="00187D48"/>
    <w:rsid w:val="0019257C"/>
    <w:rsid w:val="0019261B"/>
    <w:rsid w:val="001A59C1"/>
    <w:rsid w:val="001B1E68"/>
    <w:rsid w:val="001B220B"/>
    <w:rsid w:val="001B6639"/>
    <w:rsid w:val="001C2064"/>
    <w:rsid w:val="001C2F3B"/>
    <w:rsid w:val="001D26EC"/>
    <w:rsid w:val="001D48F1"/>
    <w:rsid w:val="00201FA6"/>
    <w:rsid w:val="00240F2A"/>
    <w:rsid w:val="002418D2"/>
    <w:rsid w:val="00250FF8"/>
    <w:rsid w:val="00252BBB"/>
    <w:rsid w:val="002739A7"/>
    <w:rsid w:val="0028076D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0598"/>
    <w:rsid w:val="003318B1"/>
    <w:rsid w:val="00342953"/>
    <w:rsid w:val="00346978"/>
    <w:rsid w:val="00372D91"/>
    <w:rsid w:val="0038470C"/>
    <w:rsid w:val="0039778F"/>
    <w:rsid w:val="003C255A"/>
    <w:rsid w:val="003D1846"/>
    <w:rsid w:val="00406551"/>
    <w:rsid w:val="00427382"/>
    <w:rsid w:val="004412E0"/>
    <w:rsid w:val="00451204"/>
    <w:rsid w:val="004644FF"/>
    <w:rsid w:val="004711A2"/>
    <w:rsid w:val="0048029D"/>
    <w:rsid w:val="00480519"/>
    <w:rsid w:val="004822C1"/>
    <w:rsid w:val="004C1F7E"/>
    <w:rsid w:val="004D07CD"/>
    <w:rsid w:val="004D132D"/>
    <w:rsid w:val="004D31D6"/>
    <w:rsid w:val="004E3B34"/>
    <w:rsid w:val="004F00B7"/>
    <w:rsid w:val="004F6899"/>
    <w:rsid w:val="00500681"/>
    <w:rsid w:val="00514982"/>
    <w:rsid w:val="00517887"/>
    <w:rsid w:val="0053310D"/>
    <w:rsid w:val="00537330"/>
    <w:rsid w:val="00556CF3"/>
    <w:rsid w:val="00583AC9"/>
    <w:rsid w:val="00586E21"/>
    <w:rsid w:val="00591BC1"/>
    <w:rsid w:val="00594CC5"/>
    <w:rsid w:val="0059589B"/>
    <w:rsid w:val="00595F62"/>
    <w:rsid w:val="005A096E"/>
    <w:rsid w:val="005A332E"/>
    <w:rsid w:val="005A6ED3"/>
    <w:rsid w:val="005B2254"/>
    <w:rsid w:val="005B26D6"/>
    <w:rsid w:val="005C2F8B"/>
    <w:rsid w:val="005C4903"/>
    <w:rsid w:val="005C5C1B"/>
    <w:rsid w:val="005C73BE"/>
    <w:rsid w:val="005D6F6D"/>
    <w:rsid w:val="005E0CF4"/>
    <w:rsid w:val="005F6D9E"/>
    <w:rsid w:val="00610C63"/>
    <w:rsid w:val="00621D42"/>
    <w:rsid w:val="006239DB"/>
    <w:rsid w:val="00627102"/>
    <w:rsid w:val="00644785"/>
    <w:rsid w:val="006702BB"/>
    <w:rsid w:val="006929D5"/>
    <w:rsid w:val="006A0EA6"/>
    <w:rsid w:val="006B1EFE"/>
    <w:rsid w:val="006B2441"/>
    <w:rsid w:val="006E67A6"/>
    <w:rsid w:val="006F026D"/>
    <w:rsid w:val="006F197A"/>
    <w:rsid w:val="006F468C"/>
    <w:rsid w:val="007122F5"/>
    <w:rsid w:val="00731712"/>
    <w:rsid w:val="00737BCD"/>
    <w:rsid w:val="007476B7"/>
    <w:rsid w:val="007555D9"/>
    <w:rsid w:val="0076271C"/>
    <w:rsid w:val="00766C7B"/>
    <w:rsid w:val="007C24B4"/>
    <w:rsid w:val="007E347F"/>
    <w:rsid w:val="007E6BA2"/>
    <w:rsid w:val="007F558D"/>
    <w:rsid w:val="008049B2"/>
    <w:rsid w:val="00806369"/>
    <w:rsid w:val="00820BA7"/>
    <w:rsid w:val="00825102"/>
    <w:rsid w:val="008370E3"/>
    <w:rsid w:val="008443B7"/>
    <w:rsid w:val="00844B38"/>
    <w:rsid w:val="0085121C"/>
    <w:rsid w:val="008559B0"/>
    <w:rsid w:val="00856A6E"/>
    <w:rsid w:val="008741F6"/>
    <w:rsid w:val="008777E0"/>
    <w:rsid w:val="0087791C"/>
    <w:rsid w:val="0089159A"/>
    <w:rsid w:val="00892340"/>
    <w:rsid w:val="00895C6F"/>
    <w:rsid w:val="00897233"/>
    <w:rsid w:val="008A2627"/>
    <w:rsid w:val="008A7CB2"/>
    <w:rsid w:val="008C2CDF"/>
    <w:rsid w:val="008C5FF0"/>
    <w:rsid w:val="008C7482"/>
    <w:rsid w:val="008D0044"/>
    <w:rsid w:val="008E25F0"/>
    <w:rsid w:val="008E36CB"/>
    <w:rsid w:val="00920CE6"/>
    <w:rsid w:val="00923ECE"/>
    <w:rsid w:val="00965D53"/>
    <w:rsid w:val="00970948"/>
    <w:rsid w:val="0097791A"/>
    <w:rsid w:val="009822C2"/>
    <w:rsid w:val="0099183E"/>
    <w:rsid w:val="009968A7"/>
    <w:rsid w:val="009B310D"/>
    <w:rsid w:val="009C1601"/>
    <w:rsid w:val="009D61F4"/>
    <w:rsid w:val="009E5199"/>
    <w:rsid w:val="00A116FA"/>
    <w:rsid w:val="00A22F46"/>
    <w:rsid w:val="00A26B74"/>
    <w:rsid w:val="00A315B3"/>
    <w:rsid w:val="00A35537"/>
    <w:rsid w:val="00A46EE4"/>
    <w:rsid w:val="00A64550"/>
    <w:rsid w:val="00A75207"/>
    <w:rsid w:val="00A76DD6"/>
    <w:rsid w:val="00A83820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75AD6"/>
    <w:rsid w:val="00BA6D68"/>
    <w:rsid w:val="00BB6AF4"/>
    <w:rsid w:val="00C07AC1"/>
    <w:rsid w:val="00C169C7"/>
    <w:rsid w:val="00C21C4A"/>
    <w:rsid w:val="00C24EBC"/>
    <w:rsid w:val="00C61732"/>
    <w:rsid w:val="00C80CCA"/>
    <w:rsid w:val="00C91BE7"/>
    <w:rsid w:val="00CA0D3E"/>
    <w:rsid w:val="00CB40A3"/>
    <w:rsid w:val="00CC657A"/>
    <w:rsid w:val="00CD5CE0"/>
    <w:rsid w:val="00CF4EDC"/>
    <w:rsid w:val="00D10D8F"/>
    <w:rsid w:val="00D17343"/>
    <w:rsid w:val="00D2470C"/>
    <w:rsid w:val="00D41069"/>
    <w:rsid w:val="00D50346"/>
    <w:rsid w:val="00D550F5"/>
    <w:rsid w:val="00D831A8"/>
    <w:rsid w:val="00D86396"/>
    <w:rsid w:val="00D92671"/>
    <w:rsid w:val="00D960AE"/>
    <w:rsid w:val="00DD0DD3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47AC"/>
    <w:rsid w:val="00ED608C"/>
    <w:rsid w:val="00ED650C"/>
    <w:rsid w:val="00EE1FAF"/>
    <w:rsid w:val="00EE4CA2"/>
    <w:rsid w:val="00F00FB0"/>
    <w:rsid w:val="00F016F4"/>
    <w:rsid w:val="00F16ED7"/>
    <w:rsid w:val="00F26DB7"/>
    <w:rsid w:val="00F272D1"/>
    <w:rsid w:val="00F37604"/>
    <w:rsid w:val="00F425A9"/>
    <w:rsid w:val="00F64DEB"/>
    <w:rsid w:val="00F83230"/>
    <w:rsid w:val="00F879D2"/>
    <w:rsid w:val="00F917D3"/>
    <w:rsid w:val="00FB1DD7"/>
    <w:rsid w:val="00FB24A3"/>
    <w:rsid w:val="00FB5A24"/>
    <w:rsid w:val="00FD77E8"/>
    <w:rsid w:val="00FE21D2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8"/>
    <w:uiPriority w:val="39"/>
    <w:rsid w:val="008A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6C0C-ADBC-4E46-9BD0-758F5054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11</cp:revision>
  <cp:lastPrinted>2020-03-11T09:25:00Z</cp:lastPrinted>
  <dcterms:created xsi:type="dcterms:W3CDTF">2020-03-02T14:02:00Z</dcterms:created>
  <dcterms:modified xsi:type="dcterms:W3CDTF">2020-03-11T11:47:00Z</dcterms:modified>
</cp:coreProperties>
</file>