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B7" w:rsidRDefault="008349B7">
      <w:pPr>
        <w:pStyle w:val="ConsPlusTitlePage"/>
      </w:pPr>
    </w:p>
    <w:p w:rsidR="008349B7" w:rsidRDefault="008349B7">
      <w:pPr>
        <w:pStyle w:val="ConsPlusNormal"/>
        <w:outlineLvl w:val="0"/>
      </w:pPr>
    </w:p>
    <w:p w:rsidR="008349B7" w:rsidRDefault="008349B7">
      <w:pPr>
        <w:pStyle w:val="ConsPlusTitle"/>
        <w:jc w:val="center"/>
        <w:outlineLvl w:val="0"/>
      </w:pPr>
      <w:r>
        <w:t>АДМИНИСТРАЦИЯ ГОРОДА ПСКОВА</w:t>
      </w:r>
    </w:p>
    <w:p w:rsidR="008349B7" w:rsidRDefault="008349B7">
      <w:pPr>
        <w:pStyle w:val="ConsPlusTitle"/>
        <w:jc w:val="center"/>
      </w:pPr>
    </w:p>
    <w:p w:rsidR="008349B7" w:rsidRDefault="008349B7">
      <w:pPr>
        <w:pStyle w:val="ConsPlusTitle"/>
        <w:jc w:val="center"/>
      </w:pPr>
      <w:r>
        <w:t>ПОСТАНОВЛЕНИЕ</w:t>
      </w:r>
    </w:p>
    <w:p w:rsidR="008349B7" w:rsidRDefault="008349B7">
      <w:pPr>
        <w:pStyle w:val="ConsPlusTitle"/>
        <w:jc w:val="center"/>
      </w:pPr>
      <w:r>
        <w:t>от 20 октября 2011 г. N 2483</w:t>
      </w:r>
    </w:p>
    <w:p w:rsidR="008349B7" w:rsidRDefault="008349B7">
      <w:pPr>
        <w:pStyle w:val="ConsPlusTitle"/>
        <w:jc w:val="center"/>
      </w:pPr>
    </w:p>
    <w:p w:rsidR="008349B7" w:rsidRDefault="008349B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349B7" w:rsidRDefault="008349B7">
      <w:pPr>
        <w:pStyle w:val="ConsPlusTitle"/>
        <w:jc w:val="center"/>
      </w:pPr>
      <w:r>
        <w:t>МУНИЦИПАЛЬНОЙ УСЛУГИ "ПРЕДОСТАВЛЕНИЕ СУБСИДИЙ НА КОМПЕНСАЦИЮ</w:t>
      </w:r>
    </w:p>
    <w:p w:rsidR="008349B7" w:rsidRDefault="008349B7">
      <w:pPr>
        <w:pStyle w:val="ConsPlusTitle"/>
        <w:jc w:val="center"/>
      </w:pPr>
      <w:r>
        <w:t>ПРОЦЕНТНЫХ СТАВОК ПО ИПОТЕЧНЫМ ЖИЛИЩНЫМ КРЕДИТАМ И КРЕДИТАМ</w:t>
      </w:r>
    </w:p>
    <w:p w:rsidR="008349B7" w:rsidRDefault="008349B7">
      <w:pPr>
        <w:pStyle w:val="ConsPlusTitle"/>
        <w:jc w:val="center"/>
      </w:pPr>
      <w:r>
        <w:t>НА ПРИОБРЕТЕНИЕ НЕДВИЖИМОСТИ ГРАЖДАНАМ, ПРИЗНАННЫМ</w:t>
      </w:r>
    </w:p>
    <w:p w:rsidR="008349B7" w:rsidRDefault="008349B7">
      <w:pPr>
        <w:pStyle w:val="ConsPlusTitle"/>
        <w:jc w:val="center"/>
      </w:pPr>
      <w:proofErr w:type="gramStart"/>
      <w:r>
        <w:t>НУЖДАЮЩИМИСЯ</w:t>
      </w:r>
      <w:proofErr w:type="gramEnd"/>
      <w:r>
        <w:t xml:space="preserve"> В УЛУЧШЕНИИ ЖИЛИЩНЫХ УСЛОВИЙ"</w:t>
      </w:r>
    </w:p>
    <w:p w:rsidR="008349B7" w:rsidRDefault="008349B7">
      <w:pPr>
        <w:pStyle w:val="ConsPlusNormal"/>
        <w:jc w:val="center"/>
      </w:pPr>
      <w:r>
        <w:t>)</w:t>
      </w:r>
    </w:p>
    <w:p w:rsidR="008349B7" w:rsidRDefault="008349B7">
      <w:pPr>
        <w:pStyle w:val="ConsPlusNormal"/>
        <w:jc w:val="center"/>
      </w:pPr>
    </w:p>
    <w:p w:rsidR="008349B7" w:rsidRDefault="008349B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6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7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согласно приложению к настоящему постановлению.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его официального опубликования.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С.Д.Калинкина.</w:t>
      </w:r>
    </w:p>
    <w:p w:rsidR="008349B7" w:rsidRDefault="008349B7">
      <w:pPr>
        <w:pStyle w:val="ConsPlusNormal"/>
        <w:ind w:firstLine="540"/>
        <w:jc w:val="both"/>
      </w:pPr>
    </w:p>
    <w:p w:rsidR="008349B7" w:rsidRDefault="008349B7">
      <w:pPr>
        <w:pStyle w:val="ConsPlusNormal"/>
        <w:jc w:val="right"/>
      </w:pPr>
      <w:r>
        <w:t>Глава Администрации города Пскова</w:t>
      </w:r>
    </w:p>
    <w:p w:rsidR="008349B7" w:rsidRDefault="008349B7">
      <w:pPr>
        <w:pStyle w:val="ConsPlusNormal"/>
        <w:jc w:val="right"/>
      </w:pPr>
      <w:r>
        <w:t>П.М.СЛЕПЧЕНКО</w:t>
      </w:r>
    </w:p>
    <w:p w:rsidR="008349B7" w:rsidRDefault="008349B7">
      <w:pPr>
        <w:pStyle w:val="ConsPlusNormal"/>
        <w:jc w:val="right"/>
      </w:pPr>
    </w:p>
    <w:p w:rsidR="008349B7" w:rsidRDefault="008349B7">
      <w:pPr>
        <w:pStyle w:val="ConsPlusNormal"/>
        <w:jc w:val="right"/>
      </w:pPr>
    </w:p>
    <w:p w:rsidR="008349B7" w:rsidRDefault="008349B7">
      <w:pPr>
        <w:pStyle w:val="ConsPlusNormal"/>
        <w:jc w:val="right"/>
      </w:pPr>
    </w:p>
    <w:p w:rsidR="008349B7" w:rsidRDefault="008349B7">
      <w:pPr>
        <w:pStyle w:val="ConsPlusNormal"/>
        <w:jc w:val="right"/>
      </w:pPr>
    </w:p>
    <w:p w:rsidR="008349B7" w:rsidRDefault="008349B7">
      <w:pPr>
        <w:pStyle w:val="ConsPlusNormal"/>
        <w:jc w:val="right"/>
      </w:pPr>
    </w:p>
    <w:p w:rsidR="008349B7" w:rsidRDefault="008349B7">
      <w:pPr>
        <w:pStyle w:val="ConsPlusNormal"/>
        <w:jc w:val="right"/>
        <w:outlineLvl w:val="0"/>
      </w:pPr>
      <w:r>
        <w:t>Приложение</w:t>
      </w:r>
    </w:p>
    <w:p w:rsidR="008349B7" w:rsidRDefault="008349B7">
      <w:pPr>
        <w:pStyle w:val="ConsPlusNormal"/>
        <w:jc w:val="right"/>
      </w:pPr>
      <w:r>
        <w:t>к постановлению</w:t>
      </w:r>
    </w:p>
    <w:p w:rsidR="008349B7" w:rsidRDefault="008349B7">
      <w:pPr>
        <w:pStyle w:val="ConsPlusNormal"/>
        <w:jc w:val="right"/>
      </w:pPr>
      <w:r>
        <w:t>Администрации города Пскова</w:t>
      </w:r>
    </w:p>
    <w:p w:rsidR="008349B7" w:rsidRDefault="008349B7">
      <w:pPr>
        <w:pStyle w:val="ConsPlusNormal"/>
        <w:jc w:val="right"/>
      </w:pPr>
      <w:r>
        <w:t>от 20 октября 2011 г. N 2483</w:t>
      </w:r>
    </w:p>
    <w:p w:rsidR="008349B7" w:rsidRDefault="008349B7">
      <w:pPr>
        <w:pStyle w:val="ConsPlusNormal"/>
        <w:jc w:val="center"/>
      </w:pPr>
    </w:p>
    <w:p w:rsidR="008349B7" w:rsidRDefault="008349B7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8349B7" w:rsidRDefault="008349B7">
      <w:pPr>
        <w:pStyle w:val="ConsPlusTitle"/>
        <w:jc w:val="center"/>
      </w:pPr>
      <w:r>
        <w:t>ПРЕДОСТАВЛЕНИЯ МУНИЦИПАЛЬНОЙ УСЛУГИ "ПРЕДОСТАВЛЕНИЕ СУБСИДИЙ</w:t>
      </w:r>
    </w:p>
    <w:p w:rsidR="008349B7" w:rsidRDefault="008349B7">
      <w:pPr>
        <w:pStyle w:val="ConsPlusTitle"/>
        <w:jc w:val="center"/>
      </w:pPr>
      <w:r>
        <w:t xml:space="preserve">НА КОМПЕНСАЦИЮ ПРОЦЕНТНЫХ СТАВОК ПО </w:t>
      </w:r>
      <w:proofErr w:type="gramStart"/>
      <w:r>
        <w:t>ИПОТЕЧНЫМ</w:t>
      </w:r>
      <w:proofErr w:type="gramEnd"/>
      <w:r>
        <w:t xml:space="preserve"> ЖИЛИЩНЫМ</w:t>
      </w:r>
    </w:p>
    <w:p w:rsidR="008349B7" w:rsidRDefault="008349B7">
      <w:pPr>
        <w:pStyle w:val="ConsPlusTitle"/>
        <w:jc w:val="center"/>
      </w:pPr>
      <w:r>
        <w:t>КРЕДИТАМ И КРЕДИТАМ НА ПРИОБРЕТЕНИЕ НЕДВИЖИМОСТИ ГРАЖДАНАМ,</w:t>
      </w:r>
    </w:p>
    <w:p w:rsidR="008349B7" w:rsidRDefault="008349B7">
      <w:pPr>
        <w:pStyle w:val="ConsPlusTitle"/>
        <w:jc w:val="center"/>
      </w:pPr>
      <w:proofErr w:type="gramStart"/>
      <w:r>
        <w:t>ПРИЗНАННЫМ НУЖДАЮЩИМИСЯ В УЛУЧШЕНИИ ЖИЛИЩНЫХ УСЛОВИЙ"</w:t>
      </w:r>
      <w:proofErr w:type="gramEnd"/>
    </w:p>
    <w:p w:rsidR="008349B7" w:rsidRDefault="008349B7">
      <w:pPr>
        <w:pStyle w:val="ConsPlusNormal"/>
        <w:ind w:firstLine="540"/>
        <w:jc w:val="both"/>
      </w:pPr>
    </w:p>
    <w:p w:rsidR="008349B7" w:rsidRDefault="008349B7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8349B7" w:rsidRDefault="008349B7">
      <w:pPr>
        <w:pStyle w:val="ConsPlusNormal"/>
        <w:ind w:firstLine="540"/>
        <w:jc w:val="both"/>
      </w:pPr>
    </w:p>
    <w:p w:rsidR="008349B7" w:rsidRDefault="008349B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Административный регламент предоставления муниципальной услуги "Предоставление субсидий на компенсацию процентных ставок по ипотечным жилищным кредитам и кредитам на </w:t>
      </w:r>
      <w:r>
        <w:lastRenderedPageBreak/>
        <w:t>приобретение недвижимости гражданам, признанным нуждающимися в улучшении жилищных условий" (далее - Административный регламент) разработан с целью повышения эффективности и качества предоставления субсидий на компенсацию процентных ставок по ипотечным жилищным кредитам гражданам, признанным нуждающимися в жилых помещениях.</w:t>
      </w:r>
      <w:proofErr w:type="gramEnd"/>
    </w:p>
    <w:p w:rsidR="008349B7" w:rsidRDefault="008349B7">
      <w:pPr>
        <w:pStyle w:val="ConsPlusNormal"/>
        <w:spacing w:before="220"/>
        <w:ind w:firstLine="540"/>
        <w:jc w:val="both"/>
      </w:pPr>
      <w:r>
        <w:t>2. Предоставление муниципальной услуги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осуществляется в соответствии со следующими нормативными правовыми актами: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 xml:space="preserve">2) Гражданским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 xml:space="preserve">3)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от 30.07.2010 N 168);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 xml:space="preserve">7)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 N 47, ст. 4933);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 xml:space="preserve">8) </w:t>
      </w:r>
      <w:hyperlink r:id="rId15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</w:t>
      </w:r>
      <w:proofErr w:type="gramStart"/>
      <w:r>
        <w:t>Псковская</w:t>
      </w:r>
      <w:proofErr w:type="gramEnd"/>
      <w:r>
        <w:t xml:space="preserve"> правда", N 133, 30.06.2006);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 xml:space="preserve">9) </w:t>
      </w:r>
      <w:hyperlink r:id="rId16" w:history="1">
        <w:r>
          <w:rPr>
            <w:color w:val="0000FF"/>
          </w:rPr>
          <w:t>решением</w:t>
        </w:r>
      </w:hyperlink>
      <w: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 (газета "Псковская новости", N 60, 01.07.2015);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 xml:space="preserve">10)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17.12.2015 N 2703 "Об утверждении муниципальной программы "Обеспечение жильем жителей города Пскова" (газета "Псковские новости", N 117, 23.12.2015);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 xml:space="preserve">11)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 N 18).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3. Получателями муниципальной услуги являются граждане, признанные нуждающимися в жилых помещениях в городе Пскове, в части исполнения взятых Администрацией города Пскова обязательств по договорам о предоставлении субсидий на компенсацию процентных ставок, заключенным до 01.01.2015.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lastRenderedPageBreak/>
        <w:t>1) Предоставление муниципальной услуги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осуществляется Управлением по учету и распределению жилой площади Администрации города Пскова (далее - Управление):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а) местонахождение Управления: 180017, г. Псков, ул. Яна Фабрициуса, д. 6;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 xml:space="preserve">б) график работы Управления: понедельник - четверг с 08.48 до 18.00, пятница - с 08.48 до 17.00 (перерыв с 13.00 </w:t>
      </w:r>
      <w:proofErr w:type="gramStart"/>
      <w:r>
        <w:t>до</w:t>
      </w:r>
      <w:proofErr w:type="gramEnd"/>
      <w:r>
        <w:t xml:space="preserve"> 14.00), выходной - суббота, воскресенье;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в) справочные телефоны Управления: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приемная: (8112) 29-12-00;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отдел по реализации федеральных и муниципальных программ (далее - отдел): 29-12-11, 29-12-15;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 xml:space="preserve">2) исключен. 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3) информация об Административном регламенте и предоставляемой муниципальной услуге размещается следующим образом: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</w:t>
      </w:r>
      <w:proofErr w:type="spellStart"/>
      <w:r>
        <w:t>www.pskovgorod.ru</w:t>
      </w:r>
      <w:proofErr w:type="spellEnd"/>
      <w:r>
        <w:t>);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- путем опубликования в муниципальной газете "Псковские новости";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- путем размещения на едином портале государственных услуг в сети Интернет (</w:t>
      </w:r>
      <w:proofErr w:type="spellStart"/>
      <w:r>
        <w:t>www.gosuslugi.pskov.ru</w:t>
      </w:r>
      <w:proofErr w:type="spellEnd"/>
      <w:r>
        <w:t>).</w:t>
      </w:r>
    </w:p>
    <w:p w:rsidR="008349B7" w:rsidRDefault="008349B7">
      <w:pPr>
        <w:pStyle w:val="ConsPlusNormal"/>
        <w:ind w:firstLine="540"/>
        <w:jc w:val="both"/>
      </w:pPr>
    </w:p>
    <w:p w:rsidR="008349B7" w:rsidRDefault="008349B7">
      <w:pPr>
        <w:pStyle w:val="ConsPlusNormal"/>
        <w:ind w:firstLine="540"/>
        <w:jc w:val="both"/>
        <w:outlineLvl w:val="1"/>
      </w:pPr>
      <w:r>
        <w:t>II. Стандарт предоставления муниципальной услуги</w:t>
      </w:r>
    </w:p>
    <w:p w:rsidR="008349B7" w:rsidRDefault="008349B7">
      <w:pPr>
        <w:pStyle w:val="ConsPlusNormal"/>
        <w:ind w:firstLine="540"/>
        <w:jc w:val="both"/>
      </w:pPr>
    </w:p>
    <w:p w:rsidR="008349B7" w:rsidRDefault="008349B7">
      <w:pPr>
        <w:pStyle w:val="ConsPlusNormal"/>
        <w:ind w:firstLine="540"/>
        <w:jc w:val="both"/>
      </w:pPr>
      <w:r>
        <w:t>1. Наименование муниципальной услуги: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(далее - муниципальная услуга).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2. Муниципальную услугу осуществляет Управление.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3. Результатом предоставления муниципальной услуги является предоставление субсидий на компенсацию процентной ставки по ипотечным жилищным кредитам на приобретение недвижимости гражданам, признанным нуждающимися в жилых помещениях, по договорам о предоставлении субсидий на компенсацию процентных ставок, заключенным до 01.01.2015.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 xml:space="preserve">4 - 5. Исключены. 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6. Срок предоставления муниципальной услуги 15 лет.</w:t>
      </w:r>
    </w:p>
    <w:p w:rsidR="008349B7" w:rsidRDefault="008349B7">
      <w:pPr>
        <w:pStyle w:val="ConsPlusNormal"/>
        <w:spacing w:before="220"/>
        <w:ind w:firstLine="540"/>
        <w:jc w:val="both"/>
      </w:pPr>
      <w:proofErr w:type="gramStart"/>
      <w:r>
        <w:t xml:space="preserve">Правовым основанием для предоставления муниципальной услуги является </w:t>
      </w:r>
      <w:hyperlink r:id="rId19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города Пскова на компенсацию процентных ставок по ипотечным жилищным кредитам гражданам, признанным нуждающимися в жилых помещениях в городе Пскове в рамках реализации </w:t>
      </w:r>
      <w:hyperlink r:id="rId20" w:history="1">
        <w:r>
          <w:rPr>
            <w:color w:val="0000FF"/>
          </w:rPr>
          <w:t>подпрограммы</w:t>
        </w:r>
      </w:hyperlink>
      <w:r>
        <w:t xml:space="preserve"> "Жилище" муниципальной программы "Обеспечение жильем жителей города Пскова", утвержденный постановлением Администрации города Пскова от 06.04.2016 N 406.</w:t>
      </w:r>
      <w:proofErr w:type="gramEnd"/>
    </w:p>
    <w:p w:rsidR="008349B7" w:rsidRDefault="008349B7">
      <w:pPr>
        <w:pStyle w:val="ConsPlusNormal"/>
        <w:jc w:val="both"/>
      </w:pPr>
    </w:p>
    <w:p w:rsidR="008349B7" w:rsidRDefault="008349B7">
      <w:pPr>
        <w:pStyle w:val="ConsPlusNormal"/>
        <w:spacing w:before="220"/>
        <w:ind w:firstLine="540"/>
        <w:jc w:val="both"/>
      </w:pPr>
      <w:r>
        <w:lastRenderedPageBreak/>
        <w:t>7 - 13. Исключены.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14. Показателями доступности и качества муниципальной услуги являются: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- полнота предоставления муниципальной услуги в соответствии с требованиями ее предоставления;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- результативность предоставления муниципальной услуги по результатам оценки соответствия оказанной услуги, изучения обращений граждан;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- точность и своевременность предоставления муниципальной услуги;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- при необходимости оказание содействия со стороны специалистов Управления инвалиду при входе в Управление и выходе из него и иной необходимой помощи в преодолении барьеров, мешающих получению инвалидом услуги наравне с другими лицами;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- при необходимости муниципальная услуга предоставляется по месту жительства инвалида.</w:t>
      </w:r>
    </w:p>
    <w:p w:rsidR="008349B7" w:rsidRDefault="008349B7">
      <w:pPr>
        <w:pStyle w:val="ConsPlusNormal"/>
        <w:ind w:firstLine="540"/>
        <w:jc w:val="both"/>
      </w:pPr>
    </w:p>
    <w:p w:rsidR="008349B7" w:rsidRDefault="008349B7">
      <w:pPr>
        <w:pStyle w:val="ConsPlusNormal"/>
        <w:ind w:firstLine="540"/>
        <w:jc w:val="both"/>
        <w:outlineLvl w:val="1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349B7" w:rsidRDefault="008349B7">
      <w:pPr>
        <w:pStyle w:val="ConsPlusNormal"/>
        <w:jc w:val="both"/>
      </w:pPr>
    </w:p>
    <w:p w:rsidR="008349B7" w:rsidRDefault="008349B7">
      <w:pPr>
        <w:pStyle w:val="ConsPlusNormal"/>
        <w:ind w:firstLine="540"/>
        <w:jc w:val="both"/>
      </w:pPr>
      <w:r>
        <w:t>1. Состав административных процедур с указанием наименования выполняемых административных процедур: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- выплата субсидий на компенсацию процентных ставок гражданам, признанным нуждающимися в жилых помещениях в городе Пскове, в части исполнения взятых Администрацией города Пскова обязательств по заключенным договорам.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1) Результатом оказания муниципальной услуги является перечисление субсидии на компенсацию процентной ставки банка на банковский счет граждан ежеквартально при предоставлении гражданам справки из банка, подтверждающей факт своевременной уплаты основного долга и процентов по кредитному договору за предыдущий квартал.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2) Приостановление оказания муниципальной услуги может быть осуществлено: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- на основании вступления в силу нормативно-правовых актов, регулирующих полномочия органов местного самоуправления, а также содержащих нормы, указывающие на необходимость приостановления предоставления муниципальной услуги;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- отсутствие сре</w:t>
      </w:r>
      <w:proofErr w:type="gramStart"/>
      <w:r>
        <w:t>дств в б</w:t>
      </w:r>
      <w:proofErr w:type="gramEnd"/>
      <w:r>
        <w:t>юджете города Пскова на выплаты субсидий.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3)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8349B7" w:rsidRDefault="008349B7">
      <w:pPr>
        <w:pStyle w:val="ConsPlusNormal"/>
        <w:ind w:firstLine="540"/>
        <w:jc w:val="both"/>
      </w:pPr>
    </w:p>
    <w:p w:rsidR="008349B7" w:rsidRDefault="008349B7">
      <w:pPr>
        <w:pStyle w:val="ConsPlusNormal"/>
        <w:ind w:firstLine="540"/>
        <w:jc w:val="both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8349B7" w:rsidRDefault="008349B7">
      <w:pPr>
        <w:pStyle w:val="ConsPlusNormal"/>
        <w:ind w:firstLine="540"/>
        <w:jc w:val="both"/>
      </w:pPr>
    </w:p>
    <w:p w:rsidR="008349B7" w:rsidRDefault="008349B7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 xml:space="preserve">2. Текущий контроль осуществляется путем проверок соблюдения и исполнения </w:t>
      </w:r>
      <w:r>
        <w:lastRenderedPageBreak/>
        <w:t>специалистами положений настоящего Административного регламента, иных нормативных правовых актов.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4. Проверки могут быть плановыми и внеплановыми.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1) плановые - проводятся в соответствии с планом начальника Управления;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 xml:space="preserve">2) внеплановые - могут проводиться по жалобам </w:t>
      </w:r>
      <w:proofErr w:type="gramStart"/>
      <w:r>
        <w:t>граждан</w:t>
      </w:r>
      <w:proofErr w:type="gramEnd"/>
      <w:r>
        <w:t xml:space="preserve"> как начальником Управления, так и Администрацией города Пскова.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6.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8349B7" w:rsidRDefault="008349B7">
      <w:pPr>
        <w:pStyle w:val="ConsPlusNormal"/>
        <w:ind w:firstLine="540"/>
        <w:jc w:val="both"/>
      </w:pPr>
    </w:p>
    <w:p w:rsidR="008349B7" w:rsidRDefault="008349B7">
      <w:pPr>
        <w:pStyle w:val="ConsPlusNormal"/>
        <w:ind w:firstLine="540"/>
        <w:jc w:val="both"/>
        <w:outlineLvl w:val="1"/>
      </w:pPr>
      <w: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8349B7" w:rsidRDefault="008349B7">
      <w:pPr>
        <w:pStyle w:val="ConsPlusNormal"/>
        <w:ind w:firstLine="540"/>
        <w:jc w:val="both"/>
      </w:pPr>
    </w:p>
    <w:p w:rsidR="008349B7" w:rsidRDefault="008349B7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8349B7" w:rsidRDefault="008349B7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8349B7" w:rsidRDefault="008349B7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8349B7" w:rsidRDefault="008349B7">
      <w:pPr>
        <w:pStyle w:val="ConsPlusNormal"/>
        <w:spacing w:before="220"/>
        <w:ind w:firstLine="540"/>
        <w:jc w:val="both"/>
      </w:pPr>
      <w:proofErr w:type="gramStart"/>
      <w:r>
        <w:t xml:space="preserve"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</w:t>
      </w:r>
      <w:r>
        <w:lastRenderedPageBreak/>
        <w:t>нарушение установленного срока таких исправлений.</w:t>
      </w:r>
      <w:proofErr w:type="gramEnd"/>
    </w:p>
    <w:p w:rsidR="008349B7" w:rsidRDefault="008349B7">
      <w:pPr>
        <w:pStyle w:val="ConsPlusNormal"/>
        <w:spacing w:before="220"/>
        <w:ind w:firstLine="540"/>
        <w:jc w:val="both"/>
      </w:pPr>
      <w:bookmarkStart w:id="1" w:name="P132"/>
      <w:bookmarkEnd w:id="1"/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349B7" w:rsidRDefault="008349B7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49B7" w:rsidRDefault="008349B7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8349B7" w:rsidRDefault="008349B7">
      <w:pPr>
        <w:pStyle w:val="ConsPlusNormal"/>
        <w:spacing w:before="220"/>
        <w:ind w:firstLine="540"/>
        <w:jc w:val="both"/>
      </w:pPr>
      <w:bookmarkStart w:id="2" w:name="P140"/>
      <w:bookmarkEnd w:id="2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8349B7" w:rsidRDefault="008349B7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8349B7" w:rsidRDefault="008349B7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140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</w:t>
      </w:r>
      <w:r>
        <w:lastRenderedPageBreak/>
        <w:t xml:space="preserve">полномочиями по рассмотрению жалоб в соответствии с </w:t>
      </w:r>
      <w:hyperlink w:anchor="P132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8349B7" w:rsidRDefault="008349B7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8349B7" w:rsidRDefault="008349B7">
      <w:pPr>
        <w:pStyle w:val="ConsPlusNormal"/>
        <w:ind w:firstLine="540"/>
        <w:jc w:val="both"/>
      </w:pPr>
    </w:p>
    <w:p w:rsidR="008349B7" w:rsidRDefault="008349B7">
      <w:pPr>
        <w:pStyle w:val="ConsPlusNormal"/>
        <w:jc w:val="right"/>
      </w:pPr>
      <w:r>
        <w:t>Глава Администрации города Пскова</w:t>
      </w:r>
    </w:p>
    <w:p w:rsidR="008349B7" w:rsidRDefault="008349B7">
      <w:pPr>
        <w:pStyle w:val="ConsPlusNormal"/>
        <w:jc w:val="right"/>
      </w:pPr>
      <w:r>
        <w:t>П.М.СЛЕПЧЕНКО</w:t>
      </w:r>
    </w:p>
    <w:p w:rsidR="008349B7" w:rsidRDefault="008349B7">
      <w:pPr>
        <w:pStyle w:val="ConsPlusNormal"/>
      </w:pPr>
    </w:p>
    <w:p w:rsidR="008349B7" w:rsidRDefault="008349B7">
      <w:pPr>
        <w:pStyle w:val="ConsPlusNormal"/>
      </w:pPr>
    </w:p>
    <w:p w:rsidR="008349B7" w:rsidRDefault="008349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7A2" w:rsidRDefault="00F727A2"/>
    <w:sectPr w:rsidR="00F727A2" w:rsidSect="0034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49B7"/>
    <w:rsid w:val="00113E88"/>
    <w:rsid w:val="008349B7"/>
    <w:rsid w:val="00F7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907DD3DF72DDBFF8BEE1DD24735BB36BF3A7FCE97C079F6D2A3uAH1L" TargetMode="External"/><Relationship Id="rId13" Type="http://schemas.openxmlformats.org/officeDocument/2006/relationships/hyperlink" Target="consultantplus://offline/ref=7A6907DD3DF72DDBFF8BEE1DD24735BB36BE3C78C2C3977BA787ADA46430851FD4369310666C234Du3H3L" TargetMode="External"/><Relationship Id="rId18" Type="http://schemas.openxmlformats.org/officeDocument/2006/relationships/hyperlink" Target="consultantplus://offline/ref=7A6907DD3DF72DDBFF8BF010C42B68B335BC6377C0C19928FDD8F6F933398F48u9H3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A6907DD3DF72DDBFF8BF010C42B68B335BC6377C0C89A28FAD8F6F933398F489379CA522261224436EFD8u8H2L" TargetMode="External"/><Relationship Id="rId12" Type="http://schemas.openxmlformats.org/officeDocument/2006/relationships/hyperlink" Target="consultantplus://offline/ref=7A6907DD3DF72DDBFF8BEE1DD24735BB36BF3E7FC2C9977BA787ADA464u3H0L" TargetMode="External"/><Relationship Id="rId17" Type="http://schemas.openxmlformats.org/officeDocument/2006/relationships/hyperlink" Target="consultantplus://offline/ref=7A6907DD3DF72DDBFF8BF010C42B68B335BC6377C3C59F29F9D8F6F933398F489379CA522261224437EAD4u8H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6907DD3DF72DDBFF8BF010C42B68B335BC6377C0C49E29FAD8F6F933398F48u9H3L" TargetMode="External"/><Relationship Id="rId20" Type="http://schemas.openxmlformats.org/officeDocument/2006/relationships/hyperlink" Target="consultantplus://offline/ref=7A6907DD3DF72DDBFF8BF010C42B68B335BC6377C3C59F29F9D8F6F933398F489379CA522261224437EADEu8H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907DD3DF72DDBFF8BF010C42B68B335BC6377C0C89A28FAD8F6F933398F489379CA522261224437E6D8u8H4L" TargetMode="External"/><Relationship Id="rId11" Type="http://schemas.openxmlformats.org/officeDocument/2006/relationships/hyperlink" Target="consultantplus://offline/ref=7A6907DD3DF72DDBFF8BEE1DD24735BB36BF3A7AC5C1977BA787ADA464u3H0L" TargetMode="External"/><Relationship Id="rId5" Type="http://schemas.openxmlformats.org/officeDocument/2006/relationships/hyperlink" Target="consultantplus://offline/ref=7A6907DD3DF72DDBFF8BEE1DD24735BB36BE3C78C2C3977BA787ADA46430851FD4369310666C234Du3H3L" TargetMode="External"/><Relationship Id="rId15" Type="http://schemas.openxmlformats.org/officeDocument/2006/relationships/hyperlink" Target="consultantplus://offline/ref=7A6907DD3DF72DDBFF8BF010C42B68B335BC6377C0C89A28FAD8F6F933398F48u9H3L" TargetMode="External"/><Relationship Id="rId10" Type="http://schemas.openxmlformats.org/officeDocument/2006/relationships/hyperlink" Target="consultantplus://offline/ref=7A6907DD3DF72DDBFF8BEE1DD24735BB36BF3A78CCC2977BA787ADA464u3H0L" TargetMode="External"/><Relationship Id="rId19" Type="http://schemas.openxmlformats.org/officeDocument/2006/relationships/hyperlink" Target="consultantplus://offline/ref=7A6907DD3DF72DDBFF8BF010C42B68B335BC6377C0C59B2FFBD8F6F933398F489379CA522261224437EFDCu8H1L" TargetMode="External"/><Relationship Id="rId4" Type="http://schemas.openxmlformats.org/officeDocument/2006/relationships/hyperlink" Target="consultantplus://offline/ref=7A6907DD3DF72DDBFF8BEE1DD24735BB36BF3A7AC5C1977BA787ADA464u3H0L" TargetMode="External"/><Relationship Id="rId9" Type="http://schemas.openxmlformats.org/officeDocument/2006/relationships/hyperlink" Target="consultantplus://offline/ref=7A6907DD3DF72DDBFF8BEE1DD24735BB36BF3A7AC5C2977BA787ADA464u3H0L" TargetMode="External"/><Relationship Id="rId14" Type="http://schemas.openxmlformats.org/officeDocument/2006/relationships/hyperlink" Target="consultantplus://offline/ref=7A6907DD3DF72DDBFF8BEE1DD24735BB35B63978C4C9977BA787ADA464u3H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2762</Words>
  <Characters>15745</Characters>
  <Application>Microsoft Office Word</Application>
  <DocSecurity>0</DocSecurity>
  <Lines>131</Lines>
  <Paragraphs>36</Paragraphs>
  <ScaleCrop>false</ScaleCrop>
  <Company/>
  <LinksUpToDate>false</LinksUpToDate>
  <CharactersWithSpaces>18471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2018-03-14T11:07:00Z</dcterms:created>
  <dcterms:modified xsi:type="dcterms:W3CDTF">2018-03-14T11:11:00Z</dcterms:modified>
</cp:coreProperties>
</file>